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AC1A" w14:textId="2735254F" w:rsidR="00EE5FC1" w:rsidRPr="00AB3FB6" w:rsidRDefault="00EE5FC1" w:rsidP="00AB3FB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312" w:lineRule="auto"/>
        <w:jc w:val="center"/>
        <w:rPr>
          <w:rFonts w:ascii="Arial Narrow" w:eastAsia="Arial" w:hAnsi="Arial Narrow" w:cs="Arial"/>
          <w:b/>
          <w:color w:val="000000"/>
          <w:sz w:val="24"/>
          <w:szCs w:val="24"/>
        </w:rPr>
      </w:pPr>
      <w:r w:rsidRPr="00AB3FB6">
        <w:rPr>
          <w:rFonts w:ascii="Arial Narrow" w:eastAsia="Arial" w:hAnsi="Arial Narrow" w:cs="Arial"/>
          <w:b/>
          <w:color w:val="000000"/>
          <w:sz w:val="24"/>
          <w:szCs w:val="24"/>
        </w:rPr>
        <w:t>FORMATO DE RECEPCIÓN DE INFORME 2023-2024</w:t>
      </w: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513"/>
      </w:tblGrid>
      <w:tr w:rsidR="00A93747" w:rsidRPr="00AB3FB6" w14:paraId="18EB73D1" w14:textId="77777777" w:rsidTr="00DD2F22">
        <w:trPr>
          <w:trHeight w:val="351"/>
        </w:trPr>
        <w:tc>
          <w:tcPr>
            <w:tcW w:w="2518" w:type="dxa"/>
            <w:vAlign w:val="center"/>
          </w:tcPr>
          <w:p w14:paraId="7F8241DD" w14:textId="5CE52F49" w:rsidR="00A93747" w:rsidRPr="00AB3FB6" w:rsidRDefault="00A93747" w:rsidP="00AB3FB6">
            <w:pPr>
              <w:spacing w:line="312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B3FB6">
              <w:rPr>
                <w:rFonts w:ascii="Arial Narrow" w:hAnsi="Arial Narrow" w:cs="Arial"/>
                <w:b/>
                <w:sz w:val="24"/>
                <w:szCs w:val="24"/>
              </w:rPr>
              <w:t>UNIDAD ACADÉMICA:</w:t>
            </w:r>
          </w:p>
        </w:tc>
        <w:tc>
          <w:tcPr>
            <w:tcW w:w="7513" w:type="dxa"/>
            <w:vAlign w:val="center"/>
          </w:tcPr>
          <w:p w14:paraId="4325B708" w14:textId="0FF92C45" w:rsidR="00A93747" w:rsidRPr="00AB3FB6" w:rsidRDefault="00B74C89" w:rsidP="00AB3FB6">
            <w:pPr>
              <w:spacing w:line="312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UNIDAD ACDÉMICA PREPARATORIA NO. 13</w:t>
            </w:r>
          </w:p>
        </w:tc>
      </w:tr>
      <w:tr w:rsidR="005D0AEF" w:rsidRPr="00AB3FB6" w14:paraId="4506ACE4" w14:textId="77777777" w:rsidTr="00DD2F22">
        <w:trPr>
          <w:trHeight w:val="351"/>
        </w:trPr>
        <w:tc>
          <w:tcPr>
            <w:tcW w:w="2518" w:type="dxa"/>
            <w:vAlign w:val="center"/>
          </w:tcPr>
          <w:p w14:paraId="7E728126" w14:textId="77777777" w:rsidR="005D0AEF" w:rsidRPr="00AB3FB6" w:rsidRDefault="00262EE1" w:rsidP="00AB3FB6">
            <w:pPr>
              <w:spacing w:line="312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RESPONSABLE:</w:t>
            </w:r>
          </w:p>
        </w:tc>
        <w:tc>
          <w:tcPr>
            <w:tcW w:w="7513" w:type="dxa"/>
            <w:vAlign w:val="center"/>
          </w:tcPr>
          <w:p w14:paraId="09D17F20" w14:textId="28DE6EC6" w:rsidR="005D0AEF" w:rsidRPr="00AB3FB6" w:rsidRDefault="00B74C89" w:rsidP="00AB3FB6">
            <w:pPr>
              <w:spacing w:line="312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L.E. JORGE AGUILAR JÁUREGI</w:t>
            </w:r>
          </w:p>
        </w:tc>
      </w:tr>
      <w:tr w:rsidR="005D0AEF" w:rsidRPr="00AB3FB6" w14:paraId="0C4DD34F" w14:textId="77777777" w:rsidTr="00DD2F22">
        <w:trPr>
          <w:trHeight w:val="272"/>
        </w:trPr>
        <w:tc>
          <w:tcPr>
            <w:tcW w:w="2518" w:type="dxa"/>
            <w:vAlign w:val="center"/>
          </w:tcPr>
          <w:p w14:paraId="2C237E7F" w14:textId="77777777" w:rsidR="005D0AEF" w:rsidRPr="00AB3FB6" w:rsidRDefault="00262EE1" w:rsidP="00AB3FB6">
            <w:pPr>
              <w:spacing w:line="312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EJES ESTRATÉGICOS QUE SE IMPACTAN:</w:t>
            </w:r>
          </w:p>
        </w:tc>
        <w:tc>
          <w:tcPr>
            <w:tcW w:w="7513" w:type="dxa"/>
            <w:vAlign w:val="center"/>
          </w:tcPr>
          <w:p w14:paraId="55AA5A0C" w14:textId="77777777" w:rsidR="005D0AEF" w:rsidRPr="00AB3FB6" w:rsidRDefault="00B74C89" w:rsidP="00AB3FB6">
            <w:pPr>
              <w:spacing w:line="312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2. INNOVACIÓN SOCIAL: INVESTIGACIÓN Y PARTICIPACIÓN SOCIAL</w:t>
            </w:r>
          </w:p>
          <w:p w14:paraId="7F0D8EEF" w14:textId="77777777" w:rsidR="00B74C89" w:rsidRPr="00AB3FB6" w:rsidRDefault="00B74C89" w:rsidP="00AB3FB6">
            <w:pPr>
              <w:spacing w:line="312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3. FORMACIÓN INTEGRAL Y PROFESIONAL PARA LA CIUDADANIA</w:t>
            </w:r>
          </w:p>
          <w:p w14:paraId="4F354D87" w14:textId="77777777" w:rsidR="00B74C89" w:rsidRPr="00AB3FB6" w:rsidRDefault="00B74C89" w:rsidP="00AB3FB6">
            <w:pPr>
              <w:spacing w:line="312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4. INFRAESTRUCTURA UNIVERSITARIA SOSTENIBLE</w:t>
            </w:r>
          </w:p>
          <w:p w14:paraId="68B8958B" w14:textId="0EF85EA6" w:rsidR="00B74C89" w:rsidRPr="00AB3FB6" w:rsidRDefault="00B74C89" w:rsidP="00AB3FB6">
            <w:pPr>
              <w:spacing w:line="312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5. GETIÓN REPONSABLE Y BUEN GOBIERNO</w:t>
            </w:r>
          </w:p>
        </w:tc>
      </w:tr>
    </w:tbl>
    <w:p w14:paraId="20B04110" w14:textId="77777777" w:rsidR="005D0AEF" w:rsidRPr="00AB3FB6" w:rsidRDefault="005D0AEF" w:rsidP="00AB3FB6">
      <w:pPr>
        <w:spacing w:after="0" w:line="312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B93A66F" w14:textId="35DE2DDD" w:rsidR="00FE1832" w:rsidRPr="00AB3FB6" w:rsidRDefault="00FE1832" w:rsidP="00AB3FB6">
      <w:p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0E9679C9" w14:textId="68B711EC" w:rsidR="00350DC2" w:rsidRPr="00AB3FB6" w:rsidRDefault="00350DC2" w:rsidP="00AB3FB6">
      <w:pPr>
        <w:pStyle w:val="Prrafodelista"/>
        <w:numPr>
          <w:ilvl w:val="0"/>
          <w:numId w:val="1"/>
        </w:num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b/>
          <w:sz w:val="24"/>
          <w:szCs w:val="24"/>
        </w:rPr>
        <w:t>Para dar respuesta al Plan de Desarrollo Institucional 2022-2028, describa los resultados más importantes durante el periodo comprendido del 01 de abril del 2023 al 31 de marzo del 2024</w:t>
      </w:r>
      <w:r w:rsidR="00022C79" w:rsidRPr="00AB3FB6">
        <w:rPr>
          <w:rFonts w:ascii="Arial Narrow" w:eastAsia="Arial Narrow" w:hAnsi="Arial Narrow" w:cs="Arial Narrow"/>
          <w:b/>
          <w:sz w:val="24"/>
          <w:szCs w:val="24"/>
        </w:rPr>
        <w:t>, estructurando la información por</w:t>
      </w:r>
      <w:r w:rsidR="00B472D7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Eje y</w:t>
      </w:r>
      <w:r w:rsidR="00022C79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Programa Estratégico (PE), considerando el periodo comprendido del 01 de abril del 2023 al 31 de marzo del 2024</w:t>
      </w:r>
    </w:p>
    <w:p w14:paraId="2242EFBD" w14:textId="202AE7C7" w:rsidR="00AB3FB6" w:rsidRDefault="00AB3FB6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90A8633" w14:textId="77777777" w:rsidR="00665D16" w:rsidRPr="00AB3FB6" w:rsidRDefault="00665D16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553FFEC" w14:textId="0BB180CB" w:rsidR="00B74C89" w:rsidRDefault="00665D16" w:rsidP="00AB3FB6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EJE </w:t>
      </w:r>
      <w:r w:rsidR="00B74C89" w:rsidRPr="00AB3FB6">
        <w:rPr>
          <w:rFonts w:ascii="Arial Narrow" w:eastAsia="Arial Narrow" w:hAnsi="Arial Narrow" w:cs="Arial Narrow"/>
          <w:b/>
          <w:sz w:val="24"/>
          <w:szCs w:val="24"/>
        </w:rPr>
        <w:t>2. INNOVACIÓN SOCIAL: INVESTIGACIÓN Y PARTICIPACIÓN SOCIAL</w:t>
      </w:r>
    </w:p>
    <w:p w14:paraId="30B05AD9" w14:textId="77777777" w:rsidR="000B437F" w:rsidRPr="00AB3FB6" w:rsidRDefault="000B437F" w:rsidP="00AB3FB6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7DEC8199" w14:textId="043009C5" w:rsidR="00B74C89" w:rsidRDefault="00B74C89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PROYECTO: “Fortalecimiento </w:t>
      </w:r>
      <w:r w:rsidR="00465B27" w:rsidRPr="00AB3FB6">
        <w:rPr>
          <w:rFonts w:ascii="Arial Narrow" w:eastAsia="Arial Narrow" w:hAnsi="Arial Narrow" w:cs="Arial Narrow"/>
          <w:sz w:val="24"/>
          <w:szCs w:val="24"/>
        </w:rPr>
        <w:t>del aprendizaje del alumno de la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Unidad Académica Preparatoria No. 13 a través de la investigación</w:t>
      </w:r>
      <w:r w:rsidR="00AC465D" w:rsidRPr="00AB3FB6">
        <w:rPr>
          <w:rFonts w:ascii="Arial Narrow" w:eastAsia="Arial Narrow" w:hAnsi="Arial Narrow" w:cs="Arial Narrow"/>
          <w:sz w:val="24"/>
          <w:szCs w:val="24"/>
        </w:rPr>
        <w:t>”</w:t>
      </w:r>
      <w:r w:rsidRPr="00AB3FB6">
        <w:rPr>
          <w:rFonts w:ascii="Arial Narrow" w:eastAsia="Arial Narrow" w:hAnsi="Arial Narrow" w:cs="Arial Narrow"/>
          <w:sz w:val="24"/>
          <w:szCs w:val="24"/>
        </w:rPr>
        <w:t>.</w:t>
      </w:r>
    </w:p>
    <w:p w14:paraId="41F37B92" w14:textId="77777777" w:rsidR="000B437F" w:rsidRPr="00AB3FB6" w:rsidRDefault="000B437F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6A12D8E" w14:textId="28DD655B" w:rsidR="00F67237" w:rsidRDefault="00B74C89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PROGRAMA ESTRATÉGICO: </w:t>
      </w:r>
      <w:r w:rsidR="00F67237" w:rsidRPr="00AB3FB6">
        <w:rPr>
          <w:rFonts w:ascii="Arial Narrow" w:eastAsia="Arial Narrow" w:hAnsi="Arial Narrow" w:cs="Arial Narrow"/>
          <w:sz w:val="24"/>
          <w:szCs w:val="24"/>
        </w:rPr>
        <w:t>Investigación y apropiación social del conocimiento.</w:t>
      </w:r>
    </w:p>
    <w:p w14:paraId="50861F96" w14:textId="77777777" w:rsidR="00AB3FB6" w:rsidRPr="00AB3FB6" w:rsidRDefault="00AB3FB6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EB84E78" w14:textId="7FE39A96" w:rsidR="00F67237" w:rsidRPr="00AB3FB6" w:rsidRDefault="00767E5C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Con el objetivo de despertar el interés en la investigación, se llevó a cabo la difusión del Programa Explora 2023, </w:t>
      </w:r>
      <w:r w:rsidR="00465B27" w:rsidRPr="00AB3FB6">
        <w:rPr>
          <w:rFonts w:ascii="Arial Narrow" w:eastAsia="Arial Narrow" w:hAnsi="Arial Narrow" w:cs="Arial Narrow"/>
          <w:sz w:val="24"/>
          <w:szCs w:val="24"/>
        </w:rPr>
        <w:t xml:space="preserve">para la </w:t>
      </w:r>
      <w:r w:rsidRPr="00AB3FB6">
        <w:rPr>
          <w:rFonts w:ascii="Arial Narrow" w:eastAsia="Arial Narrow" w:hAnsi="Arial Narrow" w:cs="Arial Narrow"/>
          <w:sz w:val="24"/>
          <w:szCs w:val="24"/>
        </w:rPr>
        <w:t>participación de</w:t>
      </w:r>
      <w:r w:rsidR="00465B27" w:rsidRPr="00AB3FB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estudiantes a los cuales se les </w:t>
      </w:r>
      <w:r w:rsidR="009F047D" w:rsidRPr="00AB3FB6">
        <w:rPr>
          <w:rFonts w:ascii="Arial Narrow" w:eastAsia="Arial Narrow" w:hAnsi="Arial Narrow" w:cs="Arial Narrow"/>
          <w:sz w:val="24"/>
          <w:szCs w:val="24"/>
        </w:rPr>
        <w:t>ofreció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asesoría y acompañamiento </w:t>
      </w:r>
      <w:r w:rsidR="00D83CC9" w:rsidRPr="00AB3FB6">
        <w:rPr>
          <w:rFonts w:ascii="Arial Narrow" w:eastAsia="Arial Narrow" w:hAnsi="Arial Narrow" w:cs="Arial Narrow"/>
          <w:sz w:val="24"/>
          <w:szCs w:val="24"/>
        </w:rPr>
        <w:t xml:space="preserve">en el </w:t>
      </w:r>
      <w:r w:rsidRPr="00AB3FB6">
        <w:rPr>
          <w:rFonts w:ascii="Arial Narrow" w:eastAsia="Arial Narrow" w:hAnsi="Arial Narrow" w:cs="Arial Narrow"/>
          <w:sz w:val="24"/>
          <w:szCs w:val="24"/>
        </w:rPr>
        <w:t>proceso de</w:t>
      </w:r>
      <w:r w:rsidR="00D83CC9" w:rsidRPr="00AB3FB6">
        <w:rPr>
          <w:rFonts w:ascii="Arial Narrow" w:eastAsia="Arial Narrow" w:hAnsi="Arial Narrow" w:cs="Arial Narrow"/>
          <w:sz w:val="24"/>
          <w:szCs w:val="24"/>
        </w:rPr>
        <w:t xml:space="preserve"> registro de </w:t>
      </w:r>
      <w:r w:rsidRPr="00AB3FB6">
        <w:rPr>
          <w:rFonts w:ascii="Arial Narrow" w:eastAsia="Arial Narrow" w:hAnsi="Arial Narrow" w:cs="Arial Narrow"/>
          <w:sz w:val="24"/>
          <w:szCs w:val="24"/>
        </w:rPr>
        <w:t>la convocatoria.</w:t>
      </w:r>
    </w:p>
    <w:p w14:paraId="00D7CBED" w14:textId="011FCA67" w:rsidR="00767E5C" w:rsidRPr="00AB3FB6" w:rsidRDefault="00767E5C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BA48A37" w14:textId="5A77DC38" w:rsidR="00767E5C" w:rsidRPr="00AB3FB6" w:rsidRDefault="00767E5C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Los estudiantes de</w:t>
      </w:r>
      <w:r w:rsidR="00465B27" w:rsidRPr="00AB3FB6">
        <w:rPr>
          <w:rFonts w:ascii="Arial Narrow" w:eastAsia="Arial Narrow" w:hAnsi="Arial Narrow" w:cs="Arial Narrow"/>
          <w:sz w:val="24"/>
          <w:szCs w:val="24"/>
        </w:rPr>
        <w:t xml:space="preserve">berían presentarse a sus </w:t>
      </w:r>
      <w:r w:rsidRPr="00AB3FB6">
        <w:rPr>
          <w:rFonts w:ascii="Arial Narrow" w:eastAsia="Arial Narrow" w:hAnsi="Arial Narrow" w:cs="Arial Narrow"/>
          <w:sz w:val="24"/>
          <w:szCs w:val="24"/>
        </w:rPr>
        <w:t>estancias</w:t>
      </w:r>
      <w:r w:rsidR="00D83CC9" w:rsidRPr="00AB3FB6">
        <w:rPr>
          <w:rFonts w:ascii="Arial Narrow" w:eastAsia="Arial Narrow" w:hAnsi="Arial Narrow" w:cs="Arial Narrow"/>
          <w:sz w:val="24"/>
          <w:szCs w:val="24"/>
        </w:rPr>
        <w:t xml:space="preserve"> de Verano de Investigación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durante </w:t>
      </w:r>
      <w:r w:rsidR="00465B27" w:rsidRPr="00AB3FB6">
        <w:rPr>
          <w:rFonts w:ascii="Arial Narrow" w:eastAsia="Arial Narrow" w:hAnsi="Arial Narrow" w:cs="Arial Narrow"/>
          <w:sz w:val="24"/>
          <w:szCs w:val="24"/>
        </w:rPr>
        <w:t xml:space="preserve">el 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periodo </w:t>
      </w:r>
      <w:r w:rsidR="00D83CC9" w:rsidRPr="00AB3FB6">
        <w:rPr>
          <w:rFonts w:ascii="Arial Narrow" w:eastAsia="Arial Narrow" w:hAnsi="Arial Narrow" w:cs="Arial Narrow"/>
          <w:sz w:val="24"/>
          <w:szCs w:val="24"/>
        </w:rPr>
        <w:t xml:space="preserve">del 12 de junio al </w:t>
      </w:r>
      <w:r w:rsidR="00465B27" w:rsidRPr="00AB3FB6">
        <w:rPr>
          <w:rFonts w:ascii="Arial Narrow" w:eastAsia="Arial Narrow" w:hAnsi="Arial Narrow" w:cs="Arial Narrow"/>
          <w:sz w:val="24"/>
          <w:szCs w:val="24"/>
        </w:rPr>
        <w:t>0</w:t>
      </w:r>
      <w:r w:rsidR="00D83CC9" w:rsidRPr="00AB3FB6">
        <w:rPr>
          <w:rFonts w:ascii="Arial Narrow" w:eastAsia="Arial Narrow" w:hAnsi="Arial Narrow" w:cs="Arial Narrow"/>
          <w:sz w:val="24"/>
          <w:szCs w:val="24"/>
        </w:rPr>
        <w:t>4 de agosto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. </w:t>
      </w:r>
      <w:r w:rsidR="00465B27" w:rsidRPr="00AB3FB6">
        <w:rPr>
          <w:rFonts w:ascii="Arial Narrow" w:eastAsia="Arial Narrow" w:hAnsi="Arial Narrow" w:cs="Arial Narrow"/>
          <w:sz w:val="24"/>
          <w:szCs w:val="24"/>
        </w:rPr>
        <w:t>De esta manera, e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l </w:t>
      </w:r>
      <w:r w:rsidR="00D83CC9" w:rsidRPr="00AB3FB6">
        <w:rPr>
          <w:rFonts w:ascii="Arial Narrow" w:eastAsia="Arial Narrow" w:hAnsi="Arial Narrow" w:cs="Arial Narrow"/>
          <w:sz w:val="24"/>
          <w:szCs w:val="24"/>
        </w:rPr>
        <w:t>24 y 25 de agosto 2023,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se llevó a cabo el Congreso</w:t>
      </w:r>
      <w:r w:rsidR="00D83CC9" w:rsidRPr="00AB3FB6">
        <w:rPr>
          <w:rFonts w:ascii="Arial Narrow" w:eastAsia="Arial Narrow" w:hAnsi="Arial Narrow" w:cs="Arial Narrow"/>
          <w:sz w:val="24"/>
          <w:szCs w:val="24"/>
        </w:rPr>
        <w:t xml:space="preserve"> Explora 2023 don</w:t>
      </w:r>
      <w:r w:rsidR="00465B27" w:rsidRPr="00AB3FB6">
        <w:rPr>
          <w:rFonts w:ascii="Arial Narrow" w:eastAsia="Arial Narrow" w:hAnsi="Arial Narrow" w:cs="Arial Narrow"/>
          <w:sz w:val="24"/>
          <w:szCs w:val="24"/>
        </w:rPr>
        <w:t>de se alcanzaron los siguientes resultados:</w:t>
      </w:r>
    </w:p>
    <w:p w14:paraId="6560FD56" w14:textId="77777777" w:rsidR="00465B27" w:rsidRPr="00AB3FB6" w:rsidRDefault="00465B27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6682906" w14:textId="4C1BDAA9" w:rsidR="006D3072" w:rsidRPr="00AB3FB6" w:rsidRDefault="00465B27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09 estudiantes seleccionados de nuestra Unidad Académica acudieron al verano de investigación Explora 2023 </w:t>
      </w:r>
      <w:r w:rsidR="006D3072" w:rsidRPr="00AB3FB6">
        <w:rPr>
          <w:rFonts w:ascii="Arial Narrow" w:eastAsia="Arial Narrow" w:hAnsi="Arial Narrow" w:cs="Arial Narrow"/>
          <w:sz w:val="24"/>
          <w:szCs w:val="24"/>
        </w:rPr>
        <w:t>donde tuvieron la oportunidad de visitar diferentes centros de investigación y de acuerdo con su campo disciplinar de interés contaron con el acompañamiento de un investigador que los orientó y asesoró en el desarrollo de su tema de investigación. Cada estudiante presentó los resultados de su i</w:t>
      </w:r>
      <w:r w:rsidR="00962C61" w:rsidRPr="00AB3FB6">
        <w:rPr>
          <w:rFonts w:ascii="Arial Narrow" w:eastAsia="Arial Narrow" w:hAnsi="Arial Narrow" w:cs="Arial Narrow"/>
          <w:sz w:val="24"/>
          <w:szCs w:val="24"/>
        </w:rPr>
        <w:t xml:space="preserve">nvestigación en </w:t>
      </w:r>
      <w:r w:rsidR="009F047D" w:rsidRPr="00AB3FB6">
        <w:rPr>
          <w:rFonts w:ascii="Arial Narrow" w:eastAsia="Arial Narrow" w:hAnsi="Arial Narrow" w:cs="Arial Narrow"/>
          <w:sz w:val="24"/>
          <w:szCs w:val="24"/>
        </w:rPr>
        <w:t>el centro cultura “C</w:t>
      </w:r>
      <w:r w:rsidR="00962C61" w:rsidRPr="00AB3FB6">
        <w:rPr>
          <w:rFonts w:ascii="Arial Narrow" w:eastAsia="Arial Narrow" w:hAnsi="Arial Narrow" w:cs="Arial Narrow"/>
          <w:sz w:val="24"/>
          <w:szCs w:val="24"/>
        </w:rPr>
        <w:t>asa</w:t>
      </w:r>
      <w:r w:rsidR="00551470" w:rsidRPr="00AB3FB6">
        <w:rPr>
          <w:rFonts w:ascii="Arial Narrow" w:eastAsia="Arial Narrow" w:hAnsi="Arial Narrow" w:cs="Arial Narrow"/>
          <w:sz w:val="24"/>
          <w:szCs w:val="24"/>
        </w:rPr>
        <w:t>l</w:t>
      </w:r>
      <w:r w:rsidR="00962C61" w:rsidRPr="00AB3FB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="00962C61" w:rsidRPr="00AB3FB6">
        <w:rPr>
          <w:rFonts w:ascii="Arial Narrow" w:eastAsia="Arial Narrow" w:hAnsi="Arial Narrow" w:cs="Arial Narrow"/>
          <w:sz w:val="24"/>
          <w:szCs w:val="24"/>
        </w:rPr>
        <w:t>Fenelón</w:t>
      </w:r>
      <w:proofErr w:type="spellEnd"/>
      <w:r w:rsidR="009F047D" w:rsidRPr="00AB3FB6">
        <w:rPr>
          <w:rFonts w:ascii="Arial Narrow" w:eastAsia="Arial Narrow" w:hAnsi="Arial Narrow" w:cs="Arial Narrow"/>
          <w:sz w:val="24"/>
          <w:szCs w:val="24"/>
        </w:rPr>
        <w:t>”</w:t>
      </w:r>
      <w:r w:rsidR="00556B6F" w:rsidRPr="00AB3FB6">
        <w:rPr>
          <w:rFonts w:ascii="Arial Narrow" w:eastAsia="Arial Narrow" w:hAnsi="Arial Narrow" w:cs="Arial Narrow"/>
          <w:sz w:val="24"/>
          <w:szCs w:val="24"/>
        </w:rPr>
        <w:t>.</w:t>
      </w:r>
    </w:p>
    <w:p w14:paraId="48044D4B" w14:textId="1F458C1F" w:rsidR="00962C61" w:rsidRPr="00AB3FB6" w:rsidRDefault="00962C61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lastRenderedPageBreak/>
        <w:t xml:space="preserve">Una vez concluido su verano de investigación y presentación de los resultados, los estudiantes investigadores compartieron sus experiencias del programa Explora con estudiantes de segundo </w:t>
      </w:r>
      <w:r w:rsidR="00551470" w:rsidRPr="00AB3FB6">
        <w:rPr>
          <w:rFonts w:ascii="Arial Narrow" w:eastAsia="Arial Narrow" w:hAnsi="Arial Narrow" w:cs="Arial Narrow"/>
          <w:sz w:val="24"/>
          <w:szCs w:val="24"/>
        </w:rPr>
        <w:t xml:space="preserve">y tercer 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grado de la UAP 13, lo que permitió fomentar el interés entre los jóvenes e incrementó las solicitudes de </w:t>
      </w:r>
      <w:r w:rsidR="00551470" w:rsidRPr="00AB3FB6">
        <w:rPr>
          <w:rFonts w:ascii="Arial Narrow" w:eastAsia="Arial Narrow" w:hAnsi="Arial Narrow" w:cs="Arial Narrow"/>
          <w:sz w:val="24"/>
          <w:szCs w:val="24"/>
        </w:rPr>
        <w:t xml:space="preserve">09 a 34 alumnos interesados para el </w:t>
      </w:r>
      <w:r w:rsidR="00950877" w:rsidRPr="00AB3FB6">
        <w:rPr>
          <w:rFonts w:ascii="Arial Narrow" w:eastAsia="Arial Narrow" w:hAnsi="Arial Narrow" w:cs="Arial Narrow"/>
          <w:sz w:val="24"/>
          <w:szCs w:val="24"/>
        </w:rPr>
        <w:t>ingreso al P</w:t>
      </w:r>
      <w:r w:rsidRPr="00AB3FB6">
        <w:rPr>
          <w:rFonts w:ascii="Arial Narrow" w:eastAsia="Arial Narrow" w:hAnsi="Arial Narrow" w:cs="Arial Narrow"/>
          <w:sz w:val="24"/>
          <w:szCs w:val="24"/>
        </w:rPr>
        <w:t>rograma de Explora 2024.</w:t>
      </w:r>
    </w:p>
    <w:p w14:paraId="4D14647E" w14:textId="680E4724" w:rsidR="00D83CC9" w:rsidRPr="00AB3FB6" w:rsidRDefault="00D83CC9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A08BED9" w14:textId="73511BE0" w:rsidR="002E3052" w:rsidRPr="00AB3FB6" w:rsidRDefault="002E3052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Así mismo, además de la particip</w:t>
      </w:r>
      <w:r w:rsidR="00AC465D" w:rsidRPr="00AB3FB6">
        <w:rPr>
          <w:rFonts w:ascii="Arial Narrow" w:eastAsia="Arial Narrow" w:hAnsi="Arial Narrow" w:cs="Arial Narrow"/>
          <w:sz w:val="24"/>
          <w:szCs w:val="24"/>
        </w:rPr>
        <w:t>ación de los estudiantes en el Programa E</w:t>
      </w:r>
      <w:r w:rsidRPr="00AB3FB6">
        <w:rPr>
          <w:rFonts w:ascii="Arial Narrow" w:eastAsia="Arial Narrow" w:hAnsi="Arial Narrow" w:cs="Arial Narrow"/>
          <w:sz w:val="24"/>
          <w:szCs w:val="24"/>
        </w:rPr>
        <w:t>xplora, se tuvieron participaciones en los diferentes concursos de conocimiento como son:</w:t>
      </w:r>
    </w:p>
    <w:p w14:paraId="2C8E602D" w14:textId="77777777" w:rsidR="002E3052" w:rsidRPr="00AB3FB6" w:rsidRDefault="002E3052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D0C73EA" w14:textId="77777777" w:rsidR="002E3052" w:rsidRPr="00AB3FB6" w:rsidRDefault="002E3052" w:rsidP="00AB3FB6">
      <w:pPr>
        <w:pStyle w:val="Prrafodelista"/>
        <w:numPr>
          <w:ilvl w:val="0"/>
          <w:numId w:val="14"/>
        </w:num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XXV Olimpiada Estatal de Matemáticas - </w:t>
      </w:r>
      <w:proofErr w:type="gramStart"/>
      <w:r w:rsidRPr="00AB3FB6">
        <w:rPr>
          <w:rFonts w:ascii="Arial Narrow" w:eastAsia="Arial Narrow" w:hAnsi="Arial Narrow" w:cs="Arial Narrow"/>
          <w:sz w:val="24"/>
          <w:szCs w:val="24"/>
        </w:rPr>
        <w:t>Abril</w:t>
      </w:r>
      <w:proofErr w:type="gramEnd"/>
    </w:p>
    <w:p w14:paraId="11C7C27C" w14:textId="77777777" w:rsidR="002E3052" w:rsidRPr="00AB3FB6" w:rsidRDefault="002E3052" w:rsidP="00AB3FB6">
      <w:pPr>
        <w:pStyle w:val="Prrafodelista"/>
        <w:numPr>
          <w:ilvl w:val="0"/>
          <w:numId w:val="14"/>
        </w:num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XVII Concurso Regional de Ciencias Básicas NMS-TEC-</w:t>
      </w:r>
      <w:proofErr w:type="gramStart"/>
      <w:r w:rsidRPr="00AB3FB6">
        <w:rPr>
          <w:rFonts w:ascii="Arial Narrow" w:eastAsia="Arial Narrow" w:hAnsi="Arial Narrow" w:cs="Arial Narrow"/>
          <w:sz w:val="24"/>
          <w:szCs w:val="24"/>
        </w:rPr>
        <w:t>Mayo</w:t>
      </w:r>
      <w:proofErr w:type="gramEnd"/>
    </w:p>
    <w:p w14:paraId="377CC6DF" w14:textId="0F3707F9" w:rsidR="002E3052" w:rsidRPr="00AB3FB6" w:rsidRDefault="002E3052" w:rsidP="00AB3FB6">
      <w:pPr>
        <w:pStyle w:val="Prrafodelista"/>
        <w:numPr>
          <w:ilvl w:val="0"/>
          <w:numId w:val="14"/>
        </w:num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XVIII Concurso General de Conocimientos – Junio</w:t>
      </w:r>
    </w:p>
    <w:p w14:paraId="4D39935A" w14:textId="77777777" w:rsidR="00E85722" w:rsidRPr="00AB3FB6" w:rsidRDefault="00E85722" w:rsidP="00AB3FB6">
      <w:pPr>
        <w:pStyle w:val="Prrafodelista"/>
        <w:spacing w:after="0" w:line="312" w:lineRule="auto"/>
        <w:ind w:left="25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747F8B0" w14:textId="3B8950B3" w:rsidR="00B74C89" w:rsidRPr="00AB3FB6" w:rsidRDefault="00B74C89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DE9A45E" w14:textId="12486382" w:rsidR="00B74C89" w:rsidRPr="00AB3FB6" w:rsidRDefault="00AC465D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PROYECTO: “</w:t>
      </w:r>
      <w:r w:rsidR="00E85722" w:rsidRPr="00AB3FB6">
        <w:rPr>
          <w:rFonts w:ascii="Arial Narrow" w:eastAsia="Arial Narrow" w:hAnsi="Arial Narrow" w:cs="Arial Narrow"/>
          <w:sz w:val="24"/>
          <w:szCs w:val="24"/>
        </w:rPr>
        <w:t>Fortalecimiento del proceso formativo del estudiante a través de becas y actividades extracurriculares”.</w:t>
      </w:r>
    </w:p>
    <w:p w14:paraId="4AF5FC8D" w14:textId="77777777" w:rsidR="00AC465D" w:rsidRPr="00AB3FB6" w:rsidRDefault="00AC465D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C5845AA" w14:textId="62F0B04D" w:rsidR="00B74C89" w:rsidRPr="00AB3FB6" w:rsidRDefault="00F67237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PROGRAMA ESTRATÉGICO: Cultura, arte y deporte.</w:t>
      </w:r>
    </w:p>
    <w:p w14:paraId="46A85A2E" w14:textId="61485EB4" w:rsidR="003122F3" w:rsidRPr="00AB3FB6" w:rsidRDefault="003122F3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066031F" w14:textId="4F2AA073" w:rsidR="003122F3" w:rsidRPr="00AB3FB6" w:rsidRDefault="003122F3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Con el objetivo de fomentar que los estudiantes del Nivel Medio Superior concluyan de forma satisfactoria sus estudios y disminuir la deserción, se realizaron los procesos de registro para la Beca Universal para Estudiantes de Educación Media Superior Benito Juárez, de todos alumnos que cumplieron con los criterios y requisitos necesarios; Resultado beneficiados 1609 alumnos de la Unidad Académica Preparatoria No. 13. Así mismo 13 alumnos fueron beneficiados con una Beca I</w:t>
      </w:r>
      <w:r w:rsidR="00950877" w:rsidRPr="00AB3FB6">
        <w:rPr>
          <w:rFonts w:ascii="Arial Narrow" w:eastAsia="Arial Narrow" w:hAnsi="Arial Narrow" w:cs="Arial Narrow"/>
          <w:sz w:val="24"/>
          <w:szCs w:val="24"/>
        </w:rPr>
        <w:t>n</w:t>
      </w:r>
      <w:r w:rsidRPr="00AB3FB6">
        <w:rPr>
          <w:rFonts w:ascii="Arial Narrow" w:eastAsia="Arial Narrow" w:hAnsi="Arial Narrow" w:cs="Arial Narrow"/>
          <w:sz w:val="24"/>
          <w:szCs w:val="24"/>
        </w:rPr>
        <w:t>stitucional.</w:t>
      </w:r>
    </w:p>
    <w:p w14:paraId="4045902B" w14:textId="77777777" w:rsidR="00A56CA6" w:rsidRPr="00AB3FB6" w:rsidRDefault="00A56CA6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E88107A" w14:textId="2264F99E" w:rsidR="002E3052" w:rsidRPr="00AB3FB6" w:rsidRDefault="002E3052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Con el propósito de brindar una formación integra</w:t>
      </w:r>
      <w:r w:rsidR="00E85722" w:rsidRPr="00AB3FB6">
        <w:rPr>
          <w:rFonts w:ascii="Arial Narrow" w:eastAsia="Arial Narrow" w:hAnsi="Arial Narrow" w:cs="Arial Narrow"/>
          <w:sz w:val="24"/>
          <w:szCs w:val="24"/>
        </w:rPr>
        <w:t>l a los estudiantes y que puedan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desarrollar sus habilidades artísticas y deportivas, la Unidad Académica Preparatoria No. 13 ofrece a las</w:t>
      </w:r>
      <w:r w:rsidR="00E85722" w:rsidRPr="00AB3FB6">
        <w:rPr>
          <w:rFonts w:ascii="Arial Narrow" w:eastAsia="Arial Narrow" w:hAnsi="Arial Narrow" w:cs="Arial Narrow"/>
          <w:sz w:val="24"/>
          <w:szCs w:val="24"/>
        </w:rPr>
        <w:t xml:space="preserve"> y los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estudiantes diferentes talleres y selectivos</w:t>
      </w:r>
      <w:r w:rsidR="00E85722" w:rsidRPr="00AB3FB6">
        <w:rPr>
          <w:rFonts w:ascii="Arial Narrow" w:eastAsia="Arial Narrow" w:hAnsi="Arial Narrow" w:cs="Arial Narrow"/>
          <w:sz w:val="24"/>
          <w:szCs w:val="24"/>
        </w:rPr>
        <w:t>,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como son:</w:t>
      </w:r>
    </w:p>
    <w:p w14:paraId="16C8D4D4" w14:textId="77777777" w:rsidR="00AB3FB6" w:rsidRPr="00AB3FB6" w:rsidRDefault="00AB3FB6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4ED0B43" w14:textId="77777777" w:rsidR="002E3052" w:rsidRPr="00AB3FB6" w:rsidRDefault="002E3052" w:rsidP="00AB3FB6">
      <w:pPr>
        <w:pStyle w:val="Prrafodelista"/>
        <w:numPr>
          <w:ilvl w:val="0"/>
          <w:numId w:val="15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Taller de Artes: Dibujo y Pintura</w:t>
      </w:r>
    </w:p>
    <w:p w14:paraId="34D5D53E" w14:textId="77777777" w:rsidR="002E3052" w:rsidRPr="00AB3FB6" w:rsidRDefault="002E3052" w:rsidP="00AB3FB6">
      <w:pPr>
        <w:pStyle w:val="Prrafodelista"/>
        <w:numPr>
          <w:ilvl w:val="0"/>
          <w:numId w:val="15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Taller de música</w:t>
      </w:r>
    </w:p>
    <w:p w14:paraId="0A628571" w14:textId="459B1ADF" w:rsidR="002E3052" w:rsidRPr="00AB3FB6" w:rsidRDefault="002E3052" w:rsidP="00AB3FB6">
      <w:pPr>
        <w:pStyle w:val="Prrafodelista"/>
        <w:numPr>
          <w:ilvl w:val="0"/>
          <w:numId w:val="15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Taller de Banda de Guerra y </w:t>
      </w:r>
      <w:r w:rsidR="00BA0921" w:rsidRPr="00AB3FB6">
        <w:rPr>
          <w:rFonts w:ascii="Arial Narrow" w:eastAsia="Arial Narrow" w:hAnsi="Arial Narrow" w:cs="Arial Narrow"/>
          <w:sz w:val="24"/>
          <w:szCs w:val="24"/>
        </w:rPr>
        <w:t>E</w:t>
      </w:r>
      <w:r w:rsidRPr="00AB3FB6">
        <w:rPr>
          <w:rFonts w:ascii="Arial Narrow" w:eastAsia="Arial Narrow" w:hAnsi="Arial Narrow" w:cs="Arial Narrow"/>
          <w:sz w:val="24"/>
          <w:szCs w:val="24"/>
        </w:rPr>
        <w:t>scolta</w:t>
      </w:r>
      <w:r w:rsidR="00E85722" w:rsidRPr="00AB3FB6">
        <w:rPr>
          <w:rFonts w:ascii="Arial Narrow" w:eastAsia="Arial Narrow" w:hAnsi="Arial Narrow" w:cs="Arial Narrow"/>
          <w:sz w:val="24"/>
          <w:szCs w:val="24"/>
        </w:rPr>
        <w:t xml:space="preserve"> de bandera</w:t>
      </w:r>
    </w:p>
    <w:p w14:paraId="4D3DCE9F" w14:textId="0B316490" w:rsidR="002E3052" w:rsidRPr="00AB3FB6" w:rsidRDefault="002E3052" w:rsidP="00AB3FB6">
      <w:pPr>
        <w:pStyle w:val="Prrafodelista"/>
        <w:numPr>
          <w:ilvl w:val="0"/>
          <w:numId w:val="15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Selección d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 xml:space="preserve">e Basquetbol, </w:t>
      </w:r>
      <w:r w:rsidRPr="00AB3FB6">
        <w:rPr>
          <w:rFonts w:ascii="Arial Narrow" w:eastAsia="Arial Narrow" w:hAnsi="Arial Narrow" w:cs="Arial Narrow"/>
          <w:sz w:val="24"/>
          <w:szCs w:val="24"/>
        </w:rPr>
        <w:t>Voleibol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 xml:space="preserve"> y </w:t>
      </w:r>
      <w:r w:rsidRPr="00AB3FB6">
        <w:rPr>
          <w:rFonts w:ascii="Arial Narrow" w:eastAsia="Arial Narrow" w:hAnsi="Arial Narrow" w:cs="Arial Narrow"/>
          <w:sz w:val="24"/>
          <w:szCs w:val="24"/>
        </w:rPr>
        <w:t>Futbol varonil y femenil</w:t>
      </w:r>
    </w:p>
    <w:p w14:paraId="572C7D9B" w14:textId="77777777" w:rsidR="002E3052" w:rsidRPr="00AB3FB6" w:rsidRDefault="002E3052" w:rsidP="00AB3FB6">
      <w:pPr>
        <w:spacing w:after="0" w:line="312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0DB86F6" w14:textId="1B3A090F" w:rsidR="002E3052" w:rsidRPr="00AB3FB6" w:rsidRDefault="002E3052" w:rsidP="00AB3FB6">
      <w:pPr>
        <w:spacing w:after="0" w:line="312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Como resultado de estos talleres y selectivos, se tuvo la participación en diferentes eventos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>,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como son:</w:t>
      </w:r>
    </w:p>
    <w:p w14:paraId="1C7A3A2D" w14:textId="77777777" w:rsidR="00AB3FB6" w:rsidRPr="00AB3FB6" w:rsidRDefault="00AB3FB6" w:rsidP="00AB3FB6">
      <w:pPr>
        <w:spacing w:after="0" w:line="312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0D57B88" w14:textId="77777777" w:rsidR="002E3052" w:rsidRPr="00AB3FB6" w:rsidRDefault="002E3052" w:rsidP="00AB3FB6">
      <w:pPr>
        <w:pStyle w:val="Prrafodelista"/>
        <w:numPr>
          <w:ilvl w:val="0"/>
          <w:numId w:val="16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lastRenderedPageBreak/>
        <w:t>Participación en diferentes torneos deportivos</w:t>
      </w:r>
    </w:p>
    <w:p w14:paraId="78F10D62" w14:textId="598D25AE" w:rsidR="002E3052" w:rsidRPr="00AB3FB6" w:rsidRDefault="002E3052" w:rsidP="00AB3FB6">
      <w:pPr>
        <w:pStyle w:val="Prrafodelista"/>
        <w:numPr>
          <w:ilvl w:val="0"/>
          <w:numId w:val="16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Febrero: Participación en el concurso de escoltas Celebrada en la Unidad Académica Preparatoria No. 7 del municipio de Compostela en el mes de 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>febrero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2023.</w:t>
      </w:r>
    </w:p>
    <w:p w14:paraId="529B67E7" w14:textId="77777777" w:rsidR="002E3052" w:rsidRPr="00AB3FB6" w:rsidRDefault="002E3052" w:rsidP="00AB3FB6">
      <w:pPr>
        <w:pStyle w:val="Prrafodelista"/>
        <w:numPr>
          <w:ilvl w:val="0"/>
          <w:numId w:val="16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Febrero: Participación en el Concurso de Cartas al Autor, quedando seleccionada la carta de una de las estudiantes.</w:t>
      </w:r>
    </w:p>
    <w:p w14:paraId="2EEDFA23" w14:textId="493A0E8C" w:rsidR="002E3052" w:rsidRPr="00AB3FB6" w:rsidRDefault="001E3D12" w:rsidP="00AB3FB6">
      <w:pPr>
        <w:pStyle w:val="Prrafodelista"/>
        <w:numPr>
          <w:ilvl w:val="0"/>
          <w:numId w:val="16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Mayo: Participación en la Exp</w:t>
      </w:r>
      <w:r w:rsidR="002E3052" w:rsidRPr="00AB3FB6">
        <w:rPr>
          <w:rFonts w:ascii="Arial Narrow" w:eastAsia="Arial Narrow" w:hAnsi="Arial Narrow" w:cs="Arial Narrow"/>
          <w:sz w:val="24"/>
          <w:szCs w:val="24"/>
        </w:rPr>
        <w:t>o-Ciencia 2023, presentada en la Semana Cultural, con la Exposición de Proyectos finales del Taller de Artes y las Unidades de Aprendizaje de Física, Matemáticas, Dibujo Técnico y Mercadotecnia.</w:t>
      </w:r>
    </w:p>
    <w:p w14:paraId="7AA1D5CC" w14:textId="77777777" w:rsidR="002E3052" w:rsidRPr="00AB3FB6" w:rsidRDefault="002E3052" w:rsidP="00AB3FB6">
      <w:pPr>
        <w:pStyle w:val="Prrafodelista"/>
        <w:numPr>
          <w:ilvl w:val="0"/>
          <w:numId w:val="16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Septiembre: Participación de un estudiante en el concurso Estatal de Instrumentista Solista, obteniendo un segundo lugar.</w:t>
      </w:r>
    </w:p>
    <w:p w14:paraId="2D93DF15" w14:textId="77777777" w:rsidR="002E3052" w:rsidRPr="00AB3FB6" w:rsidRDefault="002E3052" w:rsidP="00AB3FB6">
      <w:pPr>
        <w:pStyle w:val="Prrafodelista"/>
        <w:numPr>
          <w:ilvl w:val="0"/>
          <w:numId w:val="16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Septiembre: Participación de un estudiante en el concurso Estatal de Oratoria, obteniendo un tercer lugar.</w:t>
      </w:r>
    </w:p>
    <w:p w14:paraId="1CE1F8BB" w14:textId="786B28BB" w:rsidR="002E3052" w:rsidRPr="00AB3FB6" w:rsidRDefault="002E3052" w:rsidP="00AB3FB6">
      <w:pPr>
        <w:pStyle w:val="Prrafodelista"/>
        <w:numPr>
          <w:ilvl w:val="0"/>
          <w:numId w:val="16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Noviembre: Participación 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Pr="00AB3FB6">
        <w:rPr>
          <w:rFonts w:ascii="Arial Narrow" w:eastAsia="Arial Narrow" w:hAnsi="Arial Narrow" w:cs="Arial Narrow"/>
          <w:sz w:val="24"/>
          <w:szCs w:val="24"/>
        </w:rPr>
        <w:t>estudiantes de la Unidad de Aprendizaje de Actividades Artísticos Culturales en la Exposición de A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>lebri</w:t>
      </w:r>
      <w:r w:rsidRPr="00AB3FB6">
        <w:rPr>
          <w:rFonts w:ascii="Arial Narrow" w:eastAsia="Arial Narrow" w:hAnsi="Arial Narrow" w:cs="Arial Narrow"/>
          <w:sz w:val="24"/>
          <w:szCs w:val="24"/>
        </w:rPr>
        <w:t>jes.</w:t>
      </w:r>
    </w:p>
    <w:p w14:paraId="240FD814" w14:textId="76B06CEF" w:rsidR="002E3052" w:rsidRPr="00AB3FB6" w:rsidRDefault="002E3052" w:rsidP="00AB3FB6">
      <w:pPr>
        <w:pStyle w:val="Prrafodelista"/>
        <w:numPr>
          <w:ilvl w:val="0"/>
          <w:numId w:val="16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Marzo: Participación en el Concurso de Escoltas Celebrada en la Unidad Académica Preparatoria No. 3 del municipio de Acaponeta, el día 01 de 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>marzo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Pr="00AB3FB6">
        <w:rPr>
          <w:rFonts w:ascii="Arial Narrow" w:eastAsia="Arial Narrow" w:hAnsi="Arial Narrow" w:cs="Arial Narrow"/>
          <w:sz w:val="24"/>
          <w:szCs w:val="24"/>
        </w:rPr>
        <w:t>2024.</w:t>
      </w:r>
    </w:p>
    <w:p w14:paraId="0EE14F4F" w14:textId="77777777" w:rsidR="002E3052" w:rsidRPr="00AB3FB6" w:rsidRDefault="002E3052" w:rsidP="00AB3FB6">
      <w:pPr>
        <w:pStyle w:val="Prrafodelista"/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60A6455" w14:textId="775F13EA" w:rsidR="002E3052" w:rsidRPr="00AB3FB6" w:rsidRDefault="002E3052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7B811C2" w14:textId="77777777" w:rsidR="002E3052" w:rsidRPr="00AB3FB6" w:rsidRDefault="002E3052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B8E0323" w14:textId="63FB10D4" w:rsidR="002E3052" w:rsidRPr="00AB3FB6" w:rsidRDefault="00665D16" w:rsidP="00AB3FB6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EJE </w:t>
      </w:r>
      <w:r w:rsidR="002E3052" w:rsidRPr="00AB3FB6">
        <w:rPr>
          <w:rFonts w:ascii="Arial Narrow" w:eastAsia="Arial Narrow" w:hAnsi="Arial Narrow" w:cs="Arial Narrow"/>
          <w:b/>
          <w:sz w:val="24"/>
          <w:szCs w:val="24"/>
        </w:rPr>
        <w:t>3. FORMACIÓN INTEGRAL</w:t>
      </w:r>
      <w:r w:rsidR="001E3D12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Y PROFESIONAL PARA LA CIUDADANÍ</w:t>
      </w:r>
      <w:r w:rsidR="002E3052" w:rsidRPr="00AB3FB6">
        <w:rPr>
          <w:rFonts w:ascii="Arial Narrow" w:eastAsia="Arial Narrow" w:hAnsi="Arial Narrow" w:cs="Arial Narrow"/>
          <w:b/>
          <w:sz w:val="24"/>
          <w:szCs w:val="24"/>
        </w:rPr>
        <w:t>A</w:t>
      </w:r>
    </w:p>
    <w:p w14:paraId="3B850062" w14:textId="77777777" w:rsidR="00AB3FB6" w:rsidRPr="00AB3FB6" w:rsidRDefault="00AB3FB6" w:rsidP="00AB3FB6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521B3061" w14:textId="2861C724" w:rsidR="002E3052" w:rsidRPr="00AB3FB6" w:rsidRDefault="002E3052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i/>
          <w:sz w:val="24"/>
          <w:szCs w:val="24"/>
        </w:rPr>
        <w:tab/>
      </w:r>
      <w:r w:rsidRPr="00AB3FB6">
        <w:rPr>
          <w:rFonts w:ascii="Arial Narrow" w:eastAsia="Arial Narrow" w:hAnsi="Arial Narrow" w:cs="Arial Narrow"/>
          <w:sz w:val="24"/>
          <w:szCs w:val="24"/>
        </w:rPr>
        <w:t>PROYECTO: “Fortalecimiento del sistema de ampliación de la cobertura y formación de calidad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>”</w:t>
      </w:r>
    </w:p>
    <w:p w14:paraId="4A216BA5" w14:textId="77777777" w:rsidR="00AB3FB6" w:rsidRPr="00AB3FB6" w:rsidRDefault="00AB3FB6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81BCAD5" w14:textId="571675C6" w:rsidR="002E3052" w:rsidRPr="00AB3FB6" w:rsidRDefault="002E3052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ab/>
        <w:t>PROGRAMA ESTRATÉGICO: Evaluación de Modelo Curricular, Planes y Programas de Estudio.</w:t>
      </w:r>
    </w:p>
    <w:p w14:paraId="13B10D4A" w14:textId="77777777" w:rsidR="00AB3FB6" w:rsidRPr="00AB3FB6" w:rsidRDefault="00AB3FB6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C2D8B9B" w14:textId="31A0216B" w:rsidR="002E3052" w:rsidRPr="00AB3FB6" w:rsidRDefault="00950877" w:rsidP="00AB3FB6">
      <w:pPr>
        <w:spacing w:after="0" w:line="312" w:lineRule="auto"/>
        <w:ind w:left="64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Se llevaron a cabo con éxito</w:t>
      </w:r>
      <w:r w:rsidR="002E3052" w:rsidRPr="00AB3FB6">
        <w:rPr>
          <w:rFonts w:ascii="Arial Narrow" w:eastAsia="Arial Narrow" w:hAnsi="Arial Narrow" w:cs="Arial Narrow"/>
          <w:sz w:val="24"/>
          <w:szCs w:val="24"/>
        </w:rPr>
        <w:t xml:space="preserve"> los procedimientos de inscripción, reinscripción, equivalencias, cambios y convalidaciones en las </w:t>
      </w:r>
      <w:r w:rsidRPr="00AB3FB6">
        <w:rPr>
          <w:rFonts w:ascii="Arial Narrow" w:eastAsia="Arial Narrow" w:hAnsi="Arial Narrow" w:cs="Arial Narrow"/>
          <w:sz w:val="24"/>
          <w:szCs w:val="24"/>
        </w:rPr>
        <w:t>fechas y términos establecido</w:t>
      </w:r>
      <w:r w:rsidR="002E3052" w:rsidRPr="00AB3FB6">
        <w:rPr>
          <w:rFonts w:ascii="Arial Narrow" w:eastAsia="Arial Narrow" w:hAnsi="Arial Narrow" w:cs="Arial Narrow"/>
          <w:sz w:val="24"/>
          <w:szCs w:val="24"/>
        </w:rPr>
        <w:t>s.</w:t>
      </w:r>
    </w:p>
    <w:p w14:paraId="672EDA77" w14:textId="77777777" w:rsidR="00AB3FB6" w:rsidRPr="00AB3FB6" w:rsidRDefault="00AB3FB6" w:rsidP="00AB3FB6">
      <w:pPr>
        <w:spacing w:after="0" w:line="312" w:lineRule="auto"/>
        <w:ind w:left="648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A5184AF" w14:textId="3575309E" w:rsidR="002E3052" w:rsidRPr="00AB3FB6" w:rsidRDefault="002E3052" w:rsidP="00AB3FB6">
      <w:pPr>
        <w:spacing w:after="0" w:line="312" w:lineRule="auto"/>
        <w:ind w:left="64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Con la finalidad de brindar a los estudiantes, apoyo socioemocional, tutoría, asesoría académica y orientación, cuando prese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>ntan alguna necesidad académica y apoyo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socioemocional y acompañamiento durante su trayectoria estudiantil, el personal del Departamento de Atención Integral a Estudiantes (DAIE) en coordinación con la Subdirección Académica y el apoyo de tutores de grupo y docentes, proporcionaron la información de los servicios del DAIE y dieron atención a la solicitud de los cuatro servicios durante el periodo Abril 2023 – Marzo 2024.</w:t>
      </w:r>
    </w:p>
    <w:p w14:paraId="545C236F" w14:textId="2618DA8D" w:rsidR="002E3052" w:rsidRDefault="002E3052" w:rsidP="00AB3FB6">
      <w:pPr>
        <w:spacing w:after="0" w:line="312" w:lineRule="auto"/>
        <w:ind w:left="64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En el servicio de Tutoría; proceso de acompañamiento que se da a los estudiantes ya sea grupal o individual, la cual tiene la finalidad de abrir un espacio de comunicación, conversación y orientación, se brindó atención a la </w:t>
      </w:r>
      <w:r w:rsidRPr="00AB3FB6">
        <w:rPr>
          <w:rFonts w:ascii="Arial Narrow" w:eastAsia="Arial Narrow" w:hAnsi="Arial Narrow" w:cs="Arial Narrow"/>
          <w:sz w:val="24"/>
          <w:szCs w:val="24"/>
        </w:rPr>
        <w:lastRenderedPageBreak/>
        <w:t>Matrícula total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 xml:space="preserve"> de la Unidad Académica equivalente a </w:t>
      </w:r>
      <w:r w:rsidRPr="00AB3FB6">
        <w:rPr>
          <w:rFonts w:ascii="Arial Narrow" w:eastAsia="Arial Narrow" w:hAnsi="Arial Narrow" w:cs="Arial Narrow"/>
          <w:sz w:val="24"/>
          <w:szCs w:val="24"/>
        </w:rPr>
        <w:t>1779 estudiantes, con la asignación de un docente tutor por grupo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>;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21 del Turno Matutino y 20 </w:t>
      </w:r>
      <w:r w:rsidR="001E3D12" w:rsidRPr="00AB3FB6">
        <w:rPr>
          <w:rFonts w:ascii="Arial Narrow" w:eastAsia="Arial Narrow" w:hAnsi="Arial Narrow" w:cs="Arial Narrow"/>
          <w:sz w:val="24"/>
          <w:szCs w:val="24"/>
        </w:rPr>
        <w:t xml:space="preserve">en el </w:t>
      </w:r>
      <w:r w:rsidRPr="00AB3FB6">
        <w:rPr>
          <w:rFonts w:ascii="Arial Narrow" w:eastAsia="Arial Narrow" w:hAnsi="Arial Narrow" w:cs="Arial Narrow"/>
          <w:sz w:val="24"/>
          <w:szCs w:val="24"/>
        </w:rPr>
        <w:t>Turno Vespertino.</w:t>
      </w:r>
    </w:p>
    <w:p w14:paraId="22851C5B" w14:textId="77777777" w:rsidR="00AB3FB6" w:rsidRPr="00AB3FB6" w:rsidRDefault="00AB3FB6" w:rsidP="00AB3FB6">
      <w:pPr>
        <w:spacing w:after="0" w:line="312" w:lineRule="auto"/>
        <w:ind w:left="648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DC84ECF" w14:textId="77777777" w:rsidR="002E3052" w:rsidRPr="00AB3FB6" w:rsidRDefault="002E3052" w:rsidP="00AB3FB6">
      <w:pPr>
        <w:spacing w:after="0" w:line="312" w:lineRule="auto"/>
        <w:ind w:left="64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En el servicio de Orientación que está vinculado con la formación básica, propedéutica y formación para el trabajo, mediante la orientación educativa, vocacional y profesional y que propicia a el desarrollo de las habilidades socioemocionales, se atendió a la matrícula total de estudiantes distribuidos en los 41 grupos de ambos turnos.</w:t>
      </w:r>
    </w:p>
    <w:p w14:paraId="38845436" w14:textId="37F03BC1" w:rsidR="002E3052" w:rsidRDefault="002E3052" w:rsidP="00AB3FB6">
      <w:pPr>
        <w:spacing w:after="0" w:line="312" w:lineRule="auto"/>
        <w:ind w:left="64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Respecto al servicio de Asesoría Académica, se atendió un total de 870 estudiantes durante el periodo de </w:t>
      </w:r>
      <w:proofErr w:type="gramStart"/>
      <w:r w:rsidRPr="00AB3FB6">
        <w:rPr>
          <w:rFonts w:ascii="Arial Narrow" w:eastAsia="Arial Narrow" w:hAnsi="Arial Narrow" w:cs="Arial Narrow"/>
          <w:sz w:val="24"/>
          <w:szCs w:val="24"/>
        </w:rPr>
        <w:t>Abril</w:t>
      </w:r>
      <w:proofErr w:type="gramEnd"/>
      <w:r w:rsidRPr="00AB3FB6">
        <w:rPr>
          <w:rFonts w:ascii="Arial Narrow" w:eastAsia="Arial Narrow" w:hAnsi="Arial Narrow" w:cs="Arial Narrow"/>
          <w:sz w:val="24"/>
          <w:szCs w:val="24"/>
        </w:rPr>
        <w:t xml:space="preserve"> 2023 a Marzo 2024, brindando diferentes tipos de asesoría, como son:</w:t>
      </w:r>
    </w:p>
    <w:p w14:paraId="1631357B" w14:textId="77777777" w:rsidR="00AB3FB6" w:rsidRPr="00AB3FB6" w:rsidRDefault="00AB3FB6" w:rsidP="00AB3FB6">
      <w:pPr>
        <w:spacing w:after="0" w:line="312" w:lineRule="auto"/>
        <w:ind w:left="648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79F5C94" w14:textId="77777777" w:rsidR="002E3052" w:rsidRPr="00AB3FB6" w:rsidRDefault="002E3052" w:rsidP="00AB3FB6">
      <w:pPr>
        <w:pStyle w:val="Prrafodelista"/>
        <w:numPr>
          <w:ilvl w:val="0"/>
          <w:numId w:val="3"/>
        </w:num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Niveladoras: para los estudiantes que no acreditaron Unidades de Aprendizaje y obtener mejores resultados en las recuperaciones.</w:t>
      </w:r>
    </w:p>
    <w:p w14:paraId="47AF861D" w14:textId="77777777" w:rsidR="002E3052" w:rsidRPr="00AB3FB6" w:rsidRDefault="002E3052" w:rsidP="00AB3FB6">
      <w:pPr>
        <w:pStyle w:val="Prrafodelista"/>
        <w:numPr>
          <w:ilvl w:val="0"/>
          <w:numId w:val="3"/>
        </w:num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De Reforzamiento: para los estudiantes que durante el semestre desean reforzar algún tema.</w:t>
      </w:r>
    </w:p>
    <w:p w14:paraId="33B8D30A" w14:textId="494571AC" w:rsidR="002E3052" w:rsidRDefault="002E3052" w:rsidP="00AB3FB6">
      <w:pPr>
        <w:pStyle w:val="Prrafodelista"/>
        <w:numPr>
          <w:ilvl w:val="0"/>
          <w:numId w:val="3"/>
        </w:num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 w:rsidRPr="00AB3FB6">
        <w:rPr>
          <w:rFonts w:ascii="Arial Narrow" w:eastAsia="Arial Narrow" w:hAnsi="Arial Narrow" w:cs="Arial Narrow"/>
          <w:sz w:val="24"/>
          <w:szCs w:val="24"/>
        </w:rPr>
        <w:t>Potencializadoras</w:t>
      </w:r>
      <w:proofErr w:type="spellEnd"/>
      <w:r w:rsidRPr="00AB3FB6">
        <w:rPr>
          <w:rFonts w:ascii="Arial Narrow" w:eastAsia="Arial Narrow" w:hAnsi="Arial Narrow" w:cs="Arial Narrow"/>
          <w:sz w:val="24"/>
          <w:szCs w:val="24"/>
        </w:rPr>
        <w:t>: para los estudiantes con habilidades sobresalientes que generalmente participan en los diferentes concursos o desean profundizar en sus conocimientos.</w:t>
      </w:r>
    </w:p>
    <w:p w14:paraId="5484EB91" w14:textId="756E8E45" w:rsidR="002E3052" w:rsidRDefault="002E3052" w:rsidP="00AB3FB6">
      <w:pPr>
        <w:spacing w:after="0" w:line="312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El servicio de Atención Psicopedagógica, el cual tiene el propósito de apoyar al alumno en sus estrategias de aprendizaje y/o en su proceso de desarrollo psicosocial y familiar, los cuales impactan en su desempeño académico y social, se atendieron 198 estudiantes a través de la valoración, canalización y/o atención por parte del psicólogo del turno correspondiente. Dentro de las principales problemáticas atendidas se encuentran: </w:t>
      </w:r>
    </w:p>
    <w:p w14:paraId="2D54DEA9" w14:textId="77777777" w:rsidR="00AB3FB6" w:rsidRPr="00AB3FB6" w:rsidRDefault="00AB3FB6" w:rsidP="00AB3FB6">
      <w:pPr>
        <w:spacing w:after="0" w:line="312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3580"/>
      </w:tblGrid>
      <w:tr w:rsidR="002E3052" w:rsidRPr="00AB3FB6" w14:paraId="5E6E1BC9" w14:textId="77777777" w:rsidTr="00D856C2">
        <w:trPr>
          <w:jc w:val="center"/>
        </w:trPr>
        <w:tc>
          <w:tcPr>
            <w:tcW w:w="3786" w:type="dxa"/>
          </w:tcPr>
          <w:p w14:paraId="0A4DF7B7" w14:textId="77777777" w:rsidR="002E3052" w:rsidRPr="00AB3FB6" w:rsidRDefault="002E3052" w:rsidP="00AB3FB6">
            <w:pPr>
              <w:pStyle w:val="Prrafodelista"/>
              <w:numPr>
                <w:ilvl w:val="0"/>
                <w:numId w:val="4"/>
              </w:numPr>
              <w:spacing w:line="312" w:lineRule="auto"/>
              <w:ind w:left="45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sz w:val="24"/>
                <w:szCs w:val="24"/>
              </w:rPr>
              <w:t>Problemas familiares</w:t>
            </w:r>
          </w:p>
          <w:p w14:paraId="6C24D961" w14:textId="77777777" w:rsidR="002E3052" w:rsidRPr="00AB3FB6" w:rsidRDefault="002E3052" w:rsidP="00AB3FB6">
            <w:pPr>
              <w:pStyle w:val="Prrafodelista"/>
              <w:numPr>
                <w:ilvl w:val="0"/>
                <w:numId w:val="4"/>
              </w:numPr>
              <w:spacing w:line="312" w:lineRule="auto"/>
              <w:ind w:left="45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sz w:val="24"/>
                <w:szCs w:val="24"/>
              </w:rPr>
              <w:t>Problemas de adicciones</w:t>
            </w:r>
          </w:p>
          <w:p w14:paraId="5CB45D64" w14:textId="77777777" w:rsidR="002E3052" w:rsidRPr="00AB3FB6" w:rsidRDefault="002E3052" w:rsidP="00AB3FB6">
            <w:pPr>
              <w:pStyle w:val="Prrafodelista"/>
              <w:numPr>
                <w:ilvl w:val="0"/>
                <w:numId w:val="4"/>
              </w:numPr>
              <w:spacing w:line="312" w:lineRule="auto"/>
              <w:ind w:left="45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sz w:val="24"/>
                <w:szCs w:val="24"/>
              </w:rPr>
              <w:t>Problemas socioemocionales</w:t>
            </w:r>
          </w:p>
          <w:p w14:paraId="0E6FA89D" w14:textId="77777777" w:rsidR="002E3052" w:rsidRPr="00AB3FB6" w:rsidRDefault="002E3052" w:rsidP="00AB3FB6">
            <w:pPr>
              <w:pStyle w:val="Prrafodelista"/>
              <w:numPr>
                <w:ilvl w:val="0"/>
                <w:numId w:val="4"/>
              </w:numPr>
              <w:spacing w:line="312" w:lineRule="auto"/>
              <w:ind w:left="454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sz w:val="24"/>
                <w:szCs w:val="24"/>
              </w:rPr>
              <w:t>Tránsanos psicológicos</w:t>
            </w:r>
          </w:p>
        </w:tc>
        <w:tc>
          <w:tcPr>
            <w:tcW w:w="3580" w:type="dxa"/>
          </w:tcPr>
          <w:p w14:paraId="6CA435FF" w14:textId="77777777" w:rsidR="002E3052" w:rsidRPr="00AB3FB6" w:rsidRDefault="002E3052" w:rsidP="00AB3FB6">
            <w:pPr>
              <w:pStyle w:val="Prrafodelista"/>
              <w:numPr>
                <w:ilvl w:val="0"/>
                <w:numId w:val="4"/>
              </w:numPr>
              <w:spacing w:line="312" w:lineRule="auto"/>
              <w:ind w:left="3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sz w:val="24"/>
                <w:szCs w:val="24"/>
              </w:rPr>
              <w:t>Problemas de conducta</w:t>
            </w:r>
          </w:p>
          <w:p w14:paraId="72B862DB" w14:textId="77777777" w:rsidR="002E3052" w:rsidRPr="00AB3FB6" w:rsidRDefault="002E3052" w:rsidP="00AB3FB6">
            <w:pPr>
              <w:pStyle w:val="Prrafodelista"/>
              <w:numPr>
                <w:ilvl w:val="0"/>
                <w:numId w:val="4"/>
              </w:numPr>
              <w:spacing w:line="312" w:lineRule="auto"/>
              <w:ind w:left="3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sz w:val="24"/>
                <w:szCs w:val="24"/>
              </w:rPr>
              <w:t>Problemas de integración grupal</w:t>
            </w:r>
          </w:p>
          <w:p w14:paraId="26B56911" w14:textId="77777777" w:rsidR="002E3052" w:rsidRPr="00AB3FB6" w:rsidRDefault="002E3052" w:rsidP="00AB3FB6">
            <w:pPr>
              <w:pStyle w:val="Prrafodelista"/>
              <w:numPr>
                <w:ilvl w:val="0"/>
                <w:numId w:val="4"/>
              </w:numPr>
              <w:spacing w:line="312" w:lineRule="auto"/>
              <w:ind w:left="3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Problemas de </w:t>
            </w:r>
            <w:proofErr w:type="spellStart"/>
            <w:r w:rsidRPr="00AB3FB6">
              <w:rPr>
                <w:rFonts w:ascii="Arial Narrow" w:eastAsia="Arial Narrow" w:hAnsi="Arial Narrow" w:cs="Arial Narrow"/>
                <w:sz w:val="24"/>
                <w:szCs w:val="24"/>
              </w:rPr>
              <w:t>bullyng</w:t>
            </w:r>
            <w:proofErr w:type="spellEnd"/>
          </w:p>
          <w:p w14:paraId="188C6E3F" w14:textId="77777777" w:rsidR="002E3052" w:rsidRPr="00AB3FB6" w:rsidRDefault="002E3052" w:rsidP="00AB3FB6">
            <w:pPr>
              <w:pStyle w:val="Prrafodelista"/>
              <w:numPr>
                <w:ilvl w:val="0"/>
                <w:numId w:val="4"/>
              </w:numPr>
              <w:spacing w:line="312" w:lineRule="auto"/>
              <w:ind w:left="3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B3FB6">
              <w:rPr>
                <w:rFonts w:ascii="Arial Narrow" w:eastAsia="Arial Narrow" w:hAnsi="Arial Narrow" w:cs="Arial Narrow"/>
                <w:sz w:val="24"/>
                <w:szCs w:val="24"/>
              </w:rPr>
              <w:t>Canalizaciones externas</w:t>
            </w:r>
          </w:p>
        </w:tc>
      </w:tr>
    </w:tbl>
    <w:p w14:paraId="412CD100" w14:textId="320885B7" w:rsidR="002E3052" w:rsidRPr="00AB3FB6" w:rsidRDefault="002E3052" w:rsidP="00AB3FB6">
      <w:pPr>
        <w:pStyle w:val="Prrafodelista"/>
        <w:spacing w:after="0" w:line="312" w:lineRule="auto"/>
        <w:ind w:left="1440"/>
        <w:jc w:val="both"/>
        <w:rPr>
          <w:rFonts w:ascii="Arial Narrow" w:eastAsia="Arial Narrow" w:hAnsi="Arial Narrow" w:cs="Arial Narrow"/>
          <w:color w:val="943634" w:themeColor="accent2" w:themeShade="BF"/>
          <w:sz w:val="24"/>
          <w:szCs w:val="24"/>
        </w:rPr>
      </w:pPr>
    </w:p>
    <w:p w14:paraId="7F32208D" w14:textId="4AA0805B" w:rsidR="00907302" w:rsidRPr="00AB3FB6" w:rsidRDefault="00907302" w:rsidP="00AB3FB6">
      <w:pPr>
        <w:spacing w:after="0" w:line="312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También de manera coordinada la Subdirección Académica en conjunto con el Departamento de Atención Integral a estudiantes, llevaron a cabo la organización e implementación del Curso de Inducción </w:t>
      </w:r>
      <w:proofErr w:type="gramStart"/>
      <w:r w:rsidRPr="00AB3FB6">
        <w:rPr>
          <w:rFonts w:ascii="Arial Narrow" w:eastAsia="Arial Narrow" w:hAnsi="Arial Narrow" w:cs="Arial Narrow"/>
          <w:sz w:val="24"/>
          <w:szCs w:val="24"/>
        </w:rPr>
        <w:t>Agosto</w:t>
      </w:r>
      <w:proofErr w:type="gramEnd"/>
      <w:r w:rsidRPr="00AB3FB6">
        <w:rPr>
          <w:rFonts w:ascii="Arial Narrow" w:eastAsia="Arial Narrow" w:hAnsi="Arial Narrow" w:cs="Arial Narrow"/>
          <w:sz w:val="24"/>
          <w:szCs w:val="24"/>
        </w:rPr>
        <w:t xml:space="preserve"> 2023, para los estudiantes de nuevo ingreso Agosto 2023. En dicho curso se abordaron los temas de: Plan de Estudios 2023, servicios del DAIE, Identidad Universitaria, Cursos Propedéuticos de Matemáticas y Compresión Lectora, Servicios del Departamento Escolar e Información del Área Médica y Seguro Facultativo.</w:t>
      </w:r>
    </w:p>
    <w:p w14:paraId="0BFE7F92" w14:textId="7CC425CF" w:rsidR="00907302" w:rsidRPr="00AB3FB6" w:rsidRDefault="00907302" w:rsidP="00AB3FB6">
      <w:pPr>
        <w:spacing w:after="0" w:line="312" w:lineRule="auto"/>
        <w:rPr>
          <w:rFonts w:ascii="Arial Narrow" w:eastAsia="Arial Narrow" w:hAnsi="Arial Narrow" w:cs="Arial Narrow"/>
          <w:color w:val="943634" w:themeColor="accent2" w:themeShade="BF"/>
          <w:sz w:val="24"/>
          <w:szCs w:val="24"/>
        </w:rPr>
      </w:pPr>
    </w:p>
    <w:p w14:paraId="0C768033" w14:textId="78110348" w:rsidR="002E3052" w:rsidRDefault="002E3052" w:rsidP="00AB3FB6">
      <w:pPr>
        <w:spacing w:after="0" w:line="312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Con el objetivo de brindar servicios y una educación de calidad se llevó a cabo la capacitación constante de perso</w:t>
      </w:r>
      <w:r w:rsidR="00950877" w:rsidRPr="00AB3FB6">
        <w:rPr>
          <w:rFonts w:ascii="Arial Narrow" w:eastAsia="Arial Narrow" w:hAnsi="Arial Narrow" w:cs="Arial Narrow"/>
          <w:sz w:val="24"/>
          <w:szCs w:val="24"/>
        </w:rPr>
        <w:t xml:space="preserve">nal académico y administrativo. 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Dentro de los cursos para el personal docente de actualización disciplinar, didáctico-pedagógica y área de socioemocional que se impartieron en el periodo </w:t>
      </w:r>
      <w:proofErr w:type="gramStart"/>
      <w:r w:rsidRPr="00AB3FB6">
        <w:rPr>
          <w:rFonts w:ascii="Arial Narrow" w:eastAsia="Arial Narrow" w:hAnsi="Arial Narrow" w:cs="Arial Narrow"/>
          <w:sz w:val="24"/>
          <w:szCs w:val="24"/>
        </w:rPr>
        <w:t>Abril</w:t>
      </w:r>
      <w:proofErr w:type="gramEnd"/>
      <w:r w:rsidRPr="00AB3FB6">
        <w:rPr>
          <w:rFonts w:ascii="Arial Narrow" w:eastAsia="Arial Narrow" w:hAnsi="Arial Narrow" w:cs="Arial Narrow"/>
          <w:sz w:val="24"/>
          <w:szCs w:val="24"/>
        </w:rPr>
        <w:t xml:space="preserve"> 2023 a Marzo 2024 se mencionan los siguientes:</w:t>
      </w:r>
    </w:p>
    <w:p w14:paraId="3FB7E1BC" w14:textId="77777777" w:rsidR="00AB3FB6" w:rsidRPr="00AB3FB6" w:rsidRDefault="00AB3FB6" w:rsidP="00AB3FB6">
      <w:pPr>
        <w:spacing w:after="0" w:line="312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A62B670" w14:textId="77777777" w:rsidR="002E3052" w:rsidRPr="00AB3FB6" w:rsidRDefault="002E3052" w:rsidP="00AB3FB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left="141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Febrero 2023 - Diplomado de Inducción al MCCEMS del 13 </w:t>
      </w:r>
      <w:proofErr w:type="gramStart"/>
      <w:r w:rsidRPr="00AB3FB6">
        <w:rPr>
          <w:rFonts w:ascii="Arial Narrow" w:eastAsia="Times New Roman" w:hAnsi="Arial Narrow" w:cs="Times New Roman"/>
          <w:sz w:val="24"/>
          <w:szCs w:val="24"/>
        </w:rPr>
        <w:t>Febrero</w:t>
      </w:r>
      <w:proofErr w:type="gramEnd"/>
      <w:r w:rsidRPr="00AB3FB6">
        <w:rPr>
          <w:rFonts w:ascii="Arial Narrow" w:eastAsia="Times New Roman" w:hAnsi="Arial Narrow" w:cs="Times New Roman"/>
          <w:sz w:val="24"/>
          <w:szCs w:val="24"/>
        </w:rPr>
        <w:t xml:space="preserve"> 2023 al 14 de Julio 2023. Para la implementación del Nuevo Plan de Estudio 2023, en el cual concluyeron 21 docentes.</w:t>
      </w:r>
    </w:p>
    <w:p w14:paraId="37FDDC07" w14:textId="77777777" w:rsidR="002E3052" w:rsidRPr="00AB3FB6" w:rsidRDefault="002E3052" w:rsidP="00AB3FB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left="284" w:firstLine="840"/>
        <w:jc w:val="both"/>
        <w:rPr>
          <w:rStyle w:val="oypena"/>
          <w:rFonts w:ascii="Arial Narrow" w:eastAsia="Arial Narrow" w:hAnsi="Arial Narrow" w:cs="Arial Narrow"/>
          <w:sz w:val="24"/>
          <w:szCs w:val="24"/>
        </w:rPr>
      </w:pPr>
      <w:r w:rsidRPr="00AB3FB6">
        <w:rPr>
          <w:rStyle w:val="oypena"/>
          <w:rFonts w:ascii="Arial Narrow" w:hAnsi="Arial Narrow"/>
          <w:sz w:val="24"/>
          <w:szCs w:val="24"/>
        </w:rPr>
        <w:t>Junio 2023- Curso-Taller Jornada Inducción al MCCEMS</w:t>
      </w:r>
    </w:p>
    <w:p w14:paraId="20EEBD67" w14:textId="77777777" w:rsidR="002E3052" w:rsidRPr="00AB3FB6" w:rsidRDefault="002E3052" w:rsidP="00AB3FB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left="284" w:firstLine="840"/>
        <w:jc w:val="both"/>
        <w:rPr>
          <w:rStyle w:val="oypena"/>
          <w:rFonts w:ascii="Arial Narrow" w:eastAsia="Arial Narrow" w:hAnsi="Arial Narrow" w:cs="Arial Narrow"/>
          <w:sz w:val="24"/>
          <w:szCs w:val="24"/>
        </w:rPr>
      </w:pPr>
      <w:r w:rsidRPr="00AB3FB6">
        <w:rPr>
          <w:rStyle w:val="oypena"/>
          <w:rFonts w:ascii="Arial Narrow" w:hAnsi="Arial Narrow"/>
          <w:sz w:val="24"/>
          <w:szCs w:val="24"/>
        </w:rPr>
        <w:t>Septiembre 2023 - Capacitación para la Observación del Eclipse Anular</w:t>
      </w:r>
    </w:p>
    <w:p w14:paraId="01E4EF7D" w14:textId="77777777" w:rsidR="002E3052" w:rsidRPr="00AB3FB6" w:rsidRDefault="002E3052" w:rsidP="00AB3FB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left="284" w:firstLine="840"/>
        <w:jc w:val="both"/>
        <w:rPr>
          <w:rStyle w:val="oypena"/>
          <w:rFonts w:ascii="Arial Narrow" w:eastAsia="Arial Narrow" w:hAnsi="Arial Narrow" w:cs="Arial Narrow"/>
          <w:sz w:val="24"/>
          <w:szCs w:val="24"/>
        </w:rPr>
      </w:pPr>
      <w:r w:rsidRPr="00AB3FB6">
        <w:rPr>
          <w:rStyle w:val="oypena"/>
          <w:rFonts w:ascii="Arial Narrow" w:hAnsi="Arial Narrow"/>
          <w:sz w:val="24"/>
          <w:szCs w:val="24"/>
        </w:rPr>
        <w:t>Noviembre 2023: Diplomado Conecta Nayarit con tus Emociones</w:t>
      </w:r>
    </w:p>
    <w:p w14:paraId="46C4446F" w14:textId="77777777" w:rsidR="002E3052" w:rsidRPr="00AB3FB6" w:rsidRDefault="002E3052" w:rsidP="00AB3FB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left="284" w:firstLine="840"/>
        <w:jc w:val="both"/>
        <w:rPr>
          <w:rStyle w:val="oypena"/>
          <w:rFonts w:ascii="Arial Narrow" w:eastAsia="Arial Narrow" w:hAnsi="Arial Narrow" w:cs="Arial Narrow"/>
          <w:sz w:val="24"/>
          <w:szCs w:val="24"/>
        </w:rPr>
      </w:pPr>
      <w:r w:rsidRPr="00AB3FB6">
        <w:rPr>
          <w:rStyle w:val="oypena"/>
          <w:rFonts w:ascii="Arial Narrow" w:hAnsi="Arial Narrow"/>
          <w:sz w:val="24"/>
          <w:szCs w:val="24"/>
        </w:rPr>
        <w:t>Diciembre 2023- Taller de Salud Mental</w:t>
      </w:r>
    </w:p>
    <w:p w14:paraId="72822EBD" w14:textId="77777777" w:rsidR="002E3052" w:rsidRPr="00AB3FB6" w:rsidRDefault="002E3052" w:rsidP="00AB3FB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left="284" w:firstLine="84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Times New Roman" w:hAnsi="Arial Narrow" w:cs="Times New Roman"/>
          <w:sz w:val="24"/>
          <w:szCs w:val="24"/>
        </w:rPr>
        <w:t>Diciembre 2023- Taller de PAEC y PEC</w:t>
      </w:r>
    </w:p>
    <w:p w14:paraId="07480665" w14:textId="203CD191" w:rsidR="002E3052" w:rsidRPr="00AB3FB6" w:rsidRDefault="002E3052" w:rsidP="00AB3FB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left="141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Times New Roman" w:hAnsi="Arial Narrow" w:cs="Times New Roman"/>
          <w:sz w:val="24"/>
          <w:szCs w:val="24"/>
        </w:rPr>
        <w:t>Reuniones semanales de academia, programas</w:t>
      </w:r>
      <w:r w:rsidR="00950877" w:rsidRPr="00AB3FB6">
        <w:rPr>
          <w:rFonts w:ascii="Arial Narrow" w:eastAsia="Times New Roman" w:hAnsi="Arial Narrow" w:cs="Times New Roman"/>
          <w:sz w:val="24"/>
          <w:szCs w:val="24"/>
        </w:rPr>
        <w:t xml:space="preserve"> y coordinadas</w:t>
      </w:r>
      <w:r w:rsidRPr="00AB3FB6">
        <w:rPr>
          <w:rFonts w:ascii="Arial Narrow" w:eastAsia="Times New Roman" w:hAnsi="Arial Narrow" w:cs="Times New Roman"/>
          <w:sz w:val="24"/>
          <w:szCs w:val="24"/>
        </w:rPr>
        <w:t xml:space="preserve"> por la Secretaría de Educación Media </w:t>
      </w:r>
      <w:r w:rsidR="00950877" w:rsidRPr="00AB3FB6">
        <w:rPr>
          <w:rFonts w:ascii="Arial Narrow" w:eastAsia="Times New Roman" w:hAnsi="Arial Narrow" w:cs="Times New Roman"/>
          <w:sz w:val="24"/>
          <w:szCs w:val="24"/>
        </w:rPr>
        <w:t>Superior de la Universidad Autónoma de Nayarit.</w:t>
      </w:r>
    </w:p>
    <w:p w14:paraId="1949E9DD" w14:textId="52C0DE1E" w:rsidR="000B437F" w:rsidRPr="00665D16" w:rsidRDefault="002E3052" w:rsidP="00665D1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left="141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Times New Roman" w:hAnsi="Arial Narrow" w:cs="Times New Roman"/>
          <w:sz w:val="24"/>
          <w:szCs w:val="24"/>
        </w:rPr>
        <w:t xml:space="preserve">Febrero 2024 - Diplomado de Inducción al MCCEMS 26 </w:t>
      </w:r>
      <w:proofErr w:type="gramStart"/>
      <w:r w:rsidRPr="00AB3FB6">
        <w:rPr>
          <w:rFonts w:ascii="Arial Narrow" w:eastAsia="Times New Roman" w:hAnsi="Arial Narrow" w:cs="Times New Roman"/>
          <w:sz w:val="24"/>
          <w:szCs w:val="24"/>
        </w:rPr>
        <w:t>Febrero</w:t>
      </w:r>
      <w:proofErr w:type="gramEnd"/>
      <w:r w:rsidRPr="00AB3FB6">
        <w:rPr>
          <w:rFonts w:ascii="Arial Narrow" w:eastAsia="Times New Roman" w:hAnsi="Arial Narrow" w:cs="Times New Roman"/>
          <w:sz w:val="24"/>
          <w:szCs w:val="24"/>
        </w:rPr>
        <w:t xml:space="preserve"> 2024 - 14 de Julio 2024</w:t>
      </w:r>
    </w:p>
    <w:p w14:paraId="72464087" w14:textId="77777777" w:rsidR="000B437F" w:rsidRPr="00AB3FB6" w:rsidRDefault="000B437F" w:rsidP="00AB3FB6">
      <w:pPr>
        <w:pStyle w:val="Prrafodelista"/>
        <w:tabs>
          <w:tab w:val="left" w:pos="6833"/>
        </w:tabs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B5F8D28" w14:textId="77777777" w:rsidR="002E3052" w:rsidRPr="00AB3FB6" w:rsidRDefault="002E3052" w:rsidP="00AB3FB6">
      <w:pPr>
        <w:pStyle w:val="Prrafodelista"/>
        <w:tabs>
          <w:tab w:val="left" w:pos="6833"/>
        </w:tabs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Dentro de los cursos para el personal administrativo </w:t>
      </w:r>
      <w:proofErr w:type="gramStart"/>
      <w:r w:rsidRPr="00AB3FB6">
        <w:rPr>
          <w:rFonts w:ascii="Arial Narrow" w:eastAsia="Arial Narrow" w:hAnsi="Arial Narrow" w:cs="Arial Narrow"/>
          <w:sz w:val="24"/>
          <w:szCs w:val="24"/>
        </w:rPr>
        <w:t>Abril</w:t>
      </w:r>
      <w:proofErr w:type="gramEnd"/>
      <w:r w:rsidRPr="00AB3FB6">
        <w:rPr>
          <w:rFonts w:ascii="Arial Narrow" w:eastAsia="Arial Narrow" w:hAnsi="Arial Narrow" w:cs="Arial Narrow"/>
          <w:sz w:val="24"/>
          <w:szCs w:val="24"/>
        </w:rPr>
        <w:t xml:space="preserve"> 2023 a Marzo 2024 se mencionan los siguientes:</w:t>
      </w:r>
    </w:p>
    <w:p w14:paraId="7BB7132A" w14:textId="77777777" w:rsidR="002E3052" w:rsidRPr="00AB3FB6" w:rsidRDefault="002E3052" w:rsidP="00AB3FB6">
      <w:pPr>
        <w:pStyle w:val="Prrafodelista"/>
        <w:tabs>
          <w:tab w:val="left" w:pos="6833"/>
        </w:tabs>
        <w:spacing w:after="0" w:line="312" w:lineRule="auto"/>
        <w:ind w:left="144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9673815" w14:textId="77777777" w:rsidR="002E3052" w:rsidRPr="00AB3FB6" w:rsidRDefault="002E3052" w:rsidP="00AB3FB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firstLine="41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Mayo 2023 - Capacitación Gestión Documental y Administración de Archivo</w:t>
      </w:r>
    </w:p>
    <w:p w14:paraId="47DF40FD" w14:textId="77777777" w:rsidR="002E3052" w:rsidRPr="00AB3FB6" w:rsidRDefault="002E3052" w:rsidP="00AB3FB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firstLine="41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Junio - Asignación de </w:t>
      </w:r>
      <w:proofErr w:type="gramStart"/>
      <w:r w:rsidRPr="00AB3FB6">
        <w:rPr>
          <w:rFonts w:ascii="Arial Narrow" w:eastAsia="Arial Narrow" w:hAnsi="Arial Narrow" w:cs="Arial Narrow"/>
          <w:sz w:val="24"/>
          <w:szCs w:val="24"/>
        </w:rPr>
        <w:t>Responsable</w:t>
      </w:r>
      <w:proofErr w:type="gramEnd"/>
      <w:r w:rsidRPr="00AB3FB6">
        <w:rPr>
          <w:rFonts w:ascii="Arial Narrow" w:eastAsia="Arial Narrow" w:hAnsi="Arial Narrow" w:cs="Arial Narrow"/>
          <w:sz w:val="24"/>
          <w:szCs w:val="24"/>
        </w:rPr>
        <w:t xml:space="preserve"> de Inventario</w:t>
      </w:r>
    </w:p>
    <w:p w14:paraId="5ACD0F10" w14:textId="77777777" w:rsidR="002E3052" w:rsidRPr="00AB3FB6" w:rsidRDefault="002E3052" w:rsidP="00AB3FB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firstLine="414"/>
        <w:jc w:val="both"/>
        <w:rPr>
          <w:rStyle w:val="oypena"/>
          <w:rFonts w:ascii="Arial Narrow" w:eastAsia="Arial Narrow" w:hAnsi="Arial Narrow" w:cs="Arial Narrow"/>
          <w:sz w:val="24"/>
          <w:szCs w:val="24"/>
        </w:rPr>
      </w:pPr>
      <w:r w:rsidRPr="00AB3FB6">
        <w:rPr>
          <w:rStyle w:val="oypena"/>
          <w:rFonts w:ascii="Arial Narrow" w:hAnsi="Arial Narrow"/>
          <w:sz w:val="24"/>
          <w:szCs w:val="24"/>
        </w:rPr>
        <w:t>Septiembre - Jornada de Capacitación de enlaces de correspondencia</w:t>
      </w:r>
    </w:p>
    <w:p w14:paraId="07C7BAE6" w14:textId="77777777" w:rsidR="002E3052" w:rsidRPr="00AB3FB6" w:rsidRDefault="002E3052" w:rsidP="00AB3FB6">
      <w:pPr>
        <w:pStyle w:val="Prrafodelista"/>
        <w:numPr>
          <w:ilvl w:val="0"/>
          <w:numId w:val="6"/>
        </w:numPr>
        <w:tabs>
          <w:tab w:val="clear" w:pos="720"/>
        </w:tabs>
        <w:spacing w:after="0" w:line="312" w:lineRule="auto"/>
        <w:ind w:firstLine="41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Diciembre - Curso de tratamiento de datos personales</w:t>
      </w:r>
    </w:p>
    <w:p w14:paraId="1DE59481" w14:textId="1C0E29AB" w:rsidR="004D63BA" w:rsidRPr="00AB3FB6" w:rsidRDefault="004D63BA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2DB9F46" w14:textId="7D1620C2" w:rsidR="004D63BA" w:rsidRPr="00AB3FB6" w:rsidRDefault="004D63BA" w:rsidP="00AB3FB6">
      <w:p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5140E3F5" w14:textId="43628AA5" w:rsidR="00F67237" w:rsidRDefault="00665D16" w:rsidP="00AB3FB6">
      <w:p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EJE </w:t>
      </w:r>
      <w:r w:rsidR="0010533C" w:rsidRPr="00AB3FB6">
        <w:rPr>
          <w:rFonts w:ascii="Arial Narrow" w:eastAsia="Arial Narrow" w:hAnsi="Arial Narrow" w:cs="Arial Narrow"/>
          <w:b/>
          <w:sz w:val="24"/>
          <w:szCs w:val="24"/>
        </w:rPr>
        <w:t>4. I</w:t>
      </w:r>
      <w:r w:rsidR="00F67237" w:rsidRPr="00AB3FB6">
        <w:rPr>
          <w:rFonts w:ascii="Arial Narrow" w:eastAsia="Arial Narrow" w:hAnsi="Arial Narrow" w:cs="Arial Narrow"/>
          <w:b/>
          <w:sz w:val="24"/>
          <w:szCs w:val="24"/>
        </w:rPr>
        <w:t>NFRAESTRUCTURA UNIVERSITARIA SOSTENIBLE</w:t>
      </w:r>
    </w:p>
    <w:p w14:paraId="52CC9FBE" w14:textId="77777777" w:rsidR="00AB3FB6" w:rsidRPr="00AB3FB6" w:rsidRDefault="00AB3FB6" w:rsidP="00AB3FB6">
      <w:p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71AA2EBE" w14:textId="2471DCDA" w:rsidR="00F67237" w:rsidRDefault="0010533C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ab/>
        <w:t xml:space="preserve">PROYECTO: </w:t>
      </w:r>
      <w:r w:rsidR="00F67237" w:rsidRPr="00AB3FB6">
        <w:rPr>
          <w:rFonts w:ascii="Arial Narrow" w:eastAsia="Arial Narrow" w:hAnsi="Arial Narrow" w:cs="Arial Narrow"/>
          <w:sz w:val="24"/>
          <w:szCs w:val="24"/>
        </w:rPr>
        <w:t>“Fortalecimiento y optimización de la infraestructura de la Unidad Académica Preparatoria No. 13”.</w:t>
      </w:r>
    </w:p>
    <w:p w14:paraId="3F32516A" w14:textId="77777777" w:rsidR="00AB3FB6" w:rsidRPr="00AB3FB6" w:rsidRDefault="00AB3FB6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F8B1AE5" w14:textId="7AEEB86B" w:rsidR="00F67237" w:rsidRPr="00AB3FB6" w:rsidRDefault="000F4297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ab/>
        <w:t>PROGRAMA ESTRATÉ</w:t>
      </w:r>
      <w:r w:rsidR="0010533C" w:rsidRPr="00AB3FB6">
        <w:rPr>
          <w:rFonts w:ascii="Arial Narrow" w:eastAsia="Arial Narrow" w:hAnsi="Arial Narrow" w:cs="Arial Narrow"/>
          <w:sz w:val="24"/>
          <w:szCs w:val="24"/>
        </w:rPr>
        <w:t>GICO:</w:t>
      </w:r>
      <w:r w:rsidR="00F67237" w:rsidRPr="00AB3FB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0533C" w:rsidRPr="00AB3FB6">
        <w:rPr>
          <w:rFonts w:ascii="Arial Narrow" w:eastAsia="Arial Narrow" w:hAnsi="Arial Narrow" w:cs="Arial Narrow"/>
          <w:sz w:val="24"/>
          <w:szCs w:val="24"/>
        </w:rPr>
        <w:t>Mejoramiento de la infraestructura y servicios tecnológicos.</w:t>
      </w:r>
    </w:p>
    <w:p w14:paraId="0C102D88" w14:textId="28D45AF7" w:rsidR="00303E25" w:rsidRDefault="00303E25" w:rsidP="00AB3FB6">
      <w:pPr>
        <w:spacing w:after="0" w:line="312" w:lineRule="auto"/>
        <w:ind w:left="709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Abril-diciembre 2023</w:t>
      </w:r>
    </w:p>
    <w:p w14:paraId="75B272DE" w14:textId="77777777" w:rsidR="00AB3FB6" w:rsidRPr="00AB3FB6" w:rsidRDefault="00AB3FB6" w:rsidP="00AB3FB6">
      <w:pPr>
        <w:spacing w:after="0" w:line="312" w:lineRule="auto"/>
        <w:ind w:left="709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2E5E8EF" w14:textId="7A57D27B" w:rsidR="00AB34E6" w:rsidRDefault="00C22D54" w:rsidP="00AB3FB6">
      <w:pPr>
        <w:spacing w:after="0" w:line="312" w:lineRule="auto"/>
        <w:ind w:left="709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Se buscó</w:t>
      </w:r>
      <w:r w:rsidR="00D9245F" w:rsidRPr="00AB3FB6">
        <w:rPr>
          <w:rFonts w:ascii="Arial Narrow" w:eastAsia="Arial Narrow" w:hAnsi="Arial Narrow" w:cs="Arial Narrow"/>
          <w:sz w:val="24"/>
          <w:szCs w:val="24"/>
        </w:rPr>
        <w:t xml:space="preserve"> realizar las obras de mantenimiento general a</w:t>
      </w:r>
      <w:r w:rsidR="00CD6231" w:rsidRPr="00AB3FB6">
        <w:rPr>
          <w:rFonts w:ascii="Arial Narrow" w:eastAsia="Arial Narrow" w:hAnsi="Arial Narrow" w:cs="Arial Narrow"/>
          <w:sz w:val="24"/>
          <w:szCs w:val="24"/>
        </w:rPr>
        <w:t xml:space="preserve"> la infraestructura de la UAP 13</w:t>
      </w:r>
      <w:r w:rsidR="00D9245F" w:rsidRPr="00AB3FB6">
        <w:rPr>
          <w:rFonts w:ascii="Arial Narrow" w:eastAsia="Arial Narrow" w:hAnsi="Arial Narrow" w:cs="Arial Narrow"/>
          <w:sz w:val="24"/>
          <w:szCs w:val="24"/>
        </w:rPr>
        <w:t xml:space="preserve"> durante el año 2023; focalizando las actividades</w:t>
      </w:r>
      <w:r w:rsidR="00CD6231" w:rsidRPr="00AB3FB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9245F" w:rsidRPr="00AB3FB6">
        <w:rPr>
          <w:rFonts w:ascii="Arial Narrow" w:eastAsia="Arial Narrow" w:hAnsi="Arial Narrow" w:cs="Arial Narrow"/>
          <w:sz w:val="24"/>
          <w:szCs w:val="24"/>
        </w:rPr>
        <w:t xml:space="preserve">en </w:t>
      </w:r>
      <w:r w:rsidR="00CD6231" w:rsidRPr="00AB3FB6">
        <w:rPr>
          <w:rFonts w:ascii="Arial Narrow" w:eastAsia="Arial Narrow" w:hAnsi="Arial Narrow" w:cs="Arial Narrow"/>
          <w:sz w:val="24"/>
          <w:szCs w:val="24"/>
        </w:rPr>
        <w:t>la rehabilitación de 4 e</w:t>
      </w:r>
      <w:r w:rsidR="00D9245F" w:rsidRPr="00AB3FB6">
        <w:rPr>
          <w:rFonts w:ascii="Arial Narrow" w:eastAsia="Arial Narrow" w:hAnsi="Arial Narrow" w:cs="Arial Narrow"/>
          <w:sz w:val="24"/>
          <w:szCs w:val="24"/>
        </w:rPr>
        <w:t>spacios</w:t>
      </w:r>
      <w:r w:rsidR="00AB34E6" w:rsidRPr="00AB3FB6">
        <w:rPr>
          <w:rFonts w:ascii="Arial Narrow" w:eastAsia="Arial Narrow" w:hAnsi="Arial Narrow" w:cs="Arial Narrow"/>
          <w:sz w:val="24"/>
          <w:szCs w:val="24"/>
        </w:rPr>
        <w:t xml:space="preserve"> utiliz</w:t>
      </w:r>
      <w:r w:rsidR="00D9245F" w:rsidRPr="00AB3FB6">
        <w:rPr>
          <w:rFonts w:ascii="Arial Narrow" w:eastAsia="Arial Narrow" w:hAnsi="Arial Narrow" w:cs="Arial Narrow"/>
          <w:sz w:val="24"/>
          <w:szCs w:val="24"/>
        </w:rPr>
        <w:t>ados como áreas de uso común,</w:t>
      </w:r>
      <w:r w:rsidR="00AB34E6" w:rsidRPr="00AB3FB6">
        <w:rPr>
          <w:rFonts w:ascii="Arial Narrow" w:eastAsia="Arial Narrow" w:hAnsi="Arial Narrow" w:cs="Arial Narrow"/>
          <w:sz w:val="24"/>
          <w:szCs w:val="24"/>
        </w:rPr>
        <w:t xml:space="preserve"> recreativas, de estudio </w:t>
      </w:r>
      <w:r w:rsidR="00D9245F" w:rsidRPr="00AB3FB6">
        <w:rPr>
          <w:rFonts w:ascii="Arial Narrow" w:eastAsia="Arial Narrow" w:hAnsi="Arial Narrow" w:cs="Arial Narrow"/>
          <w:sz w:val="24"/>
          <w:szCs w:val="24"/>
        </w:rPr>
        <w:t xml:space="preserve">y deportivas, que permitan mejorar tanto su funcionalidad, estética y preservación de los espacios. Como resultados de las actividades se logró:  </w:t>
      </w:r>
    </w:p>
    <w:p w14:paraId="1632AFBF" w14:textId="77777777" w:rsidR="00AB3FB6" w:rsidRPr="00AB3FB6" w:rsidRDefault="00AB3FB6" w:rsidP="00AB3FB6">
      <w:pPr>
        <w:spacing w:after="0" w:line="312" w:lineRule="auto"/>
        <w:ind w:left="709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6D2A18E" w14:textId="77777777" w:rsidR="00C22D54" w:rsidRPr="00AB3FB6" w:rsidRDefault="00D9245F" w:rsidP="00AB3FB6">
      <w:pPr>
        <w:pStyle w:val="Prrafodelista"/>
        <w:numPr>
          <w:ilvl w:val="0"/>
          <w:numId w:val="18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E</w:t>
      </w:r>
      <w:r w:rsidR="00AB34E6" w:rsidRPr="00AB3FB6">
        <w:rPr>
          <w:rFonts w:ascii="Arial Narrow" w:eastAsia="Arial Narrow" w:hAnsi="Arial Narrow" w:cs="Arial Narrow"/>
          <w:sz w:val="24"/>
          <w:szCs w:val="24"/>
        </w:rPr>
        <w:t xml:space="preserve">l mantenimiento </w:t>
      </w:r>
      <w:r w:rsidR="000F4297" w:rsidRPr="00AB3FB6">
        <w:rPr>
          <w:rFonts w:ascii="Arial Narrow" w:eastAsia="Arial Narrow" w:hAnsi="Arial Narrow" w:cs="Arial Narrow"/>
          <w:sz w:val="24"/>
          <w:szCs w:val="24"/>
        </w:rPr>
        <w:t>en pintura de áreas deportivas (</w:t>
      </w:r>
      <w:r w:rsidR="00AB34E6" w:rsidRPr="00AB3FB6">
        <w:rPr>
          <w:rFonts w:ascii="Arial Narrow" w:eastAsia="Arial Narrow" w:hAnsi="Arial Narrow" w:cs="Arial Narrow"/>
          <w:sz w:val="24"/>
          <w:szCs w:val="24"/>
        </w:rPr>
        <w:t>cancha de usos múltiples de la institución, así como del estadio de futbol</w:t>
      </w:r>
      <w:r w:rsidR="001C5EC3" w:rsidRPr="00AB3FB6">
        <w:rPr>
          <w:rFonts w:ascii="Arial Narrow" w:eastAsia="Arial Narrow" w:hAnsi="Arial Narrow" w:cs="Arial Narrow"/>
          <w:sz w:val="24"/>
          <w:szCs w:val="24"/>
        </w:rPr>
        <w:t>, tanto en muros como en herrería</w:t>
      </w:r>
      <w:r w:rsidR="000F4297" w:rsidRPr="00AB3FB6">
        <w:rPr>
          <w:rFonts w:ascii="Arial Narrow" w:eastAsia="Arial Narrow" w:hAnsi="Arial Narrow" w:cs="Arial Narrow"/>
          <w:sz w:val="24"/>
          <w:szCs w:val="24"/>
        </w:rPr>
        <w:t>)</w:t>
      </w:r>
      <w:r w:rsidR="00C22D54" w:rsidRPr="00AB3FB6">
        <w:rPr>
          <w:rFonts w:ascii="Arial Narrow" w:eastAsia="Arial Narrow" w:hAnsi="Arial Narrow" w:cs="Arial Narrow"/>
          <w:sz w:val="24"/>
          <w:szCs w:val="24"/>
        </w:rPr>
        <w:t>.</w:t>
      </w:r>
    </w:p>
    <w:p w14:paraId="27696B34" w14:textId="1E3176EC" w:rsidR="00AB34E6" w:rsidRPr="00AB3FB6" w:rsidRDefault="00C22D54" w:rsidP="00AB3FB6">
      <w:pPr>
        <w:pStyle w:val="Prrafodelista"/>
        <w:numPr>
          <w:ilvl w:val="0"/>
          <w:numId w:val="18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Reposición, arreglo o mantenimiento </w:t>
      </w:r>
      <w:r w:rsidR="00AB34E6" w:rsidRPr="00AB3FB6">
        <w:rPr>
          <w:rFonts w:ascii="Arial Narrow" w:eastAsia="Arial Narrow" w:hAnsi="Arial Narrow" w:cs="Arial Narrow"/>
          <w:sz w:val="24"/>
          <w:szCs w:val="24"/>
        </w:rPr>
        <w:t>de la luminaria de los edificios A y B.</w:t>
      </w:r>
    </w:p>
    <w:p w14:paraId="32D499AA" w14:textId="4BF96307" w:rsidR="00AB34E6" w:rsidRPr="00AB3FB6" w:rsidRDefault="00AB34E6" w:rsidP="00AB3FB6">
      <w:pPr>
        <w:pStyle w:val="Prrafodelista"/>
        <w:numPr>
          <w:ilvl w:val="0"/>
          <w:numId w:val="18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lastRenderedPageBreak/>
        <w:t xml:space="preserve">El mantenimiento de las ventanas corredizas, así como la colocación de algunos vidrios de los edificios A y B para la seguridad de los estudiantes. </w:t>
      </w:r>
    </w:p>
    <w:p w14:paraId="01D6EC20" w14:textId="3C842DBD" w:rsidR="00BD115B" w:rsidRPr="00AB3FB6" w:rsidRDefault="00BD115B" w:rsidP="00AB3FB6">
      <w:pPr>
        <w:pStyle w:val="Prrafodelista"/>
        <w:numPr>
          <w:ilvl w:val="0"/>
          <w:numId w:val="18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Se realiz</w:t>
      </w:r>
      <w:r w:rsidR="00C22D54" w:rsidRPr="00AB3FB6">
        <w:rPr>
          <w:rFonts w:ascii="Arial Narrow" w:eastAsia="Arial Narrow" w:hAnsi="Arial Narrow" w:cs="Arial Narrow"/>
          <w:sz w:val="24"/>
          <w:szCs w:val="24"/>
        </w:rPr>
        <w:t>aron acciones de resane y pintura para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la rehabilitación de la subdirección administrativa</w:t>
      </w:r>
    </w:p>
    <w:p w14:paraId="6F9C6D4B" w14:textId="4C66853A" w:rsidR="00BD115B" w:rsidRPr="00AB3FB6" w:rsidRDefault="00BD115B" w:rsidP="00AB3FB6">
      <w:pPr>
        <w:pStyle w:val="Prrafodelista"/>
        <w:numPr>
          <w:ilvl w:val="0"/>
          <w:numId w:val="18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Rehabilitación de los lavamanos de los sanitarios de los edificios A y B.</w:t>
      </w:r>
    </w:p>
    <w:p w14:paraId="49C0830A" w14:textId="47DF1A1F" w:rsidR="00BD115B" w:rsidRPr="00AB3FB6" w:rsidRDefault="00BD115B" w:rsidP="00AB3FB6">
      <w:pPr>
        <w:pStyle w:val="Prrafodelista"/>
        <w:numPr>
          <w:ilvl w:val="0"/>
          <w:numId w:val="18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Rehabilitación de la tubería del desagüe de la pila de agua de la cafetería</w:t>
      </w:r>
      <w:r w:rsidR="00C22D54" w:rsidRPr="00AB3FB6">
        <w:rPr>
          <w:rFonts w:ascii="Arial Narrow" w:eastAsia="Arial Narrow" w:hAnsi="Arial Narrow" w:cs="Arial Narrow"/>
          <w:sz w:val="24"/>
          <w:szCs w:val="24"/>
        </w:rPr>
        <w:t>.</w:t>
      </w:r>
    </w:p>
    <w:p w14:paraId="18619A4E" w14:textId="77777777" w:rsidR="00AB3FB6" w:rsidRDefault="00AB3FB6" w:rsidP="00AB3FB6">
      <w:pPr>
        <w:spacing w:after="0" w:line="312" w:lineRule="auto"/>
        <w:ind w:left="709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4F9E7A9" w14:textId="45DFEBCD" w:rsidR="00293A90" w:rsidRDefault="00293A90" w:rsidP="00AB3FB6">
      <w:pPr>
        <w:spacing w:after="0" w:line="312" w:lineRule="auto"/>
        <w:ind w:left="709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Enero-marzo 2024</w:t>
      </w:r>
    </w:p>
    <w:p w14:paraId="3A65E027" w14:textId="77777777" w:rsidR="00AB3FB6" w:rsidRPr="00AB3FB6" w:rsidRDefault="00AB3FB6" w:rsidP="00AB3FB6">
      <w:pPr>
        <w:spacing w:after="0" w:line="312" w:lineRule="auto"/>
        <w:ind w:left="709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0253B84" w14:textId="75062CDB" w:rsidR="00293A90" w:rsidRPr="00AB3FB6" w:rsidRDefault="00293A90" w:rsidP="00AB3FB6">
      <w:pPr>
        <w:pStyle w:val="Prrafodelista"/>
        <w:numPr>
          <w:ilvl w:val="0"/>
          <w:numId w:val="19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Se realizó la fumigación para el control de la termita en el área de archivo escolar, departamento de control escolar, subdirecciones, dirección y demás áreas administrativas.</w:t>
      </w:r>
    </w:p>
    <w:p w14:paraId="08F3D3C2" w14:textId="61DBB1A0" w:rsidR="00293A90" w:rsidRPr="00AB3FB6" w:rsidRDefault="00293A90" w:rsidP="00AB3FB6">
      <w:pPr>
        <w:pStyle w:val="Prrafodelista"/>
        <w:numPr>
          <w:ilvl w:val="0"/>
          <w:numId w:val="19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El mantenimiento en pintura de bancas de descanso ubicadas en la parte posterior de los edificios A y B.</w:t>
      </w:r>
    </w:p>
    <w:p w14:paraId="443A3ABA" w14:textId="2DF335B3" w:rsidR="00293A90" w:rsidRDefault="00293A90" w:rsidP="00AB3FB6">
      <w:pPr>
        <w:pStyle w:val="Prrafodelista"/>
        <w:numPr>
          <w:ilvl w:val="0"/>
          <w:numId w:val="19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El desazolve de la fosa séptica de la Unidad Académica.  </w:t>
      </w:r>
    </w:p>
    <w:p w14:paraId="665FEFF6" w14:textId="5C9DE355" w:rsidR="00665D16" w:rsidRDefault="00665D16" w:rsidP="00665D16">
      <w:pPr>
        <w:pStyle w:val="Prrafodelista"/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0271523" w14:textId="77777777" w:rsidR="00665D16" w:rsidRPr="00AB3FB6" w:rsidRDefault="00665D16" w:rsidP="00665D16">
      <w:pPr>
        <w:pStyle w:val="Prrafodelista"/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5F31D09" w14:textId="294D68BF" w:rsidR="0010533C" w:rsidRDefault="00665D16" w:rsidP="00AB3FB6">
      <w:p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EJE 5. GESTIÓ</w:t>
      </w:r>
      <w:r w:rsidR="0010533C" w:rsidRPr="00AB3FB6">
        <w:rPr>
          <w:rFonts w:ascii="Arial Narrow" w:eastAsia="Arial Narrow" w:hAnsi="Arial Narrow" w:cs="Arial Narrow"/>
          <w:b/>
          <w:sz w:val="24"/>
          <w:szCs w:val="24"/>
        </w:rPr>
        <w:t>N RESPONSABLE Y BUEN GOBIERNO</w:t>
      </w:r>
    </w:p>
    <w:p w14:paraId="174E70C0" w14:textId="77777777" w:rsidR="00AB3FB6" w:rsidRPr="00AB3FB6" w:rsidRDefault="00AB3FB6" w:rsidP="00AB3FB6">
      <w:p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291320E6" w14:textId="488F5A4A" w:rsidR="0010533C" w:rsidRDefault="0010533C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ab/>
        <w:t>PROYECTO: “Optimización de la actividades y servicios de calidad en la Unidad Académica Preparatoria No. 13”.</w:t>
      </w:r>
    </w:p>
    <w:p w14:paraId="3E87B6A7" w14:textId="77777777" w:rsidR="00665D16" w:rsidRPr="00AB3FB6" w:rsidRDefault="00665D16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299AB5E" w14:textId="02456B5F" w:rsidR="0010533C" w:rsidRDefault="00002C69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ab/>
        <w:t>PROGRAMA ESTRATÉ</w:t>
      </w:r>
      <w:r w:rsidR="0010533C" w:rsidRPr="00AB3FB6">
        <w:rPr>
          <w:rFonts w:ascii="Arial Narrow" w:eastAsia="Arial Narrow" w:hAnsi="Arial Narrow" w:cs="Arial Narrow"/>
          <w:sz w:val="24"/>
          <w:szCs w:val="24"/>
        </w:rPr>
        <w:t xml:space="preserve">GICO: Planeación, ejecución y control presupuestal. </w:t>
      </w:r>
    </w:p>
    <w:p w14:paraId="3C34D5E2" w14:textId="77777777" w:rsidR="00665D16" w:rsidRPr="00AB3FB6" w:rsidRDefault="00665D16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544FDAB" w14:textId="5B7597AD" w:rsidR="00002C69" w:rsidRPr="00AB3FB6" w:rsidRDefault="00002C69" w:rsidP="00AB3FB6">
      <w:pPr>
        <w:spacing w:after="0" w:line="312" w:lineRule="auto"/>
        <w:ind w:left="709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Mediante la gestión administrativa se lograron obtener recursos materiales y servicios que fueron empleados para la rehabilitación o mantenimiento de diferentes áreas de nuestra Unidad Académica; así como la adquisición de productos varios que en su periodo correspondiente </w:t>
      </w:r>
      <w:r w:rsidR="00A1191A" w:rsidRPr="00AB3FB6">
        <w:rPr>
          <w:rFonts w:ascii="Arial Narrow" w:eastAsia="Arial Narrow" w:hAnsi="Arial Narrow" w:cs="Arial Narrow"/>
          <w:sz w:val="24"/>
          <w:szCs w:val="24"/>
        </w:rPr>
        <w:t>requirió de</w:t>
      </w:r>
      <w:r w:rsidRPr="00AB3FB6">
        <w:rPr>
          <w:rFonts w:ascii="Arial Narrow" w:eastAsia="Arial Narrow" w:hAnsi="Arial Narrow" w:cs="Arial Narrow"/>
          <w:sz w:val="24"/>
          <w:szCs w:val="24"/>
        </w:rPr>
        <w:t xml:space="preserve"> la justificación de gastos</w:t>
      </w:r>
      <w:r w:rsidR="00A1191A" w:rsidRPr="00AB3FB6">
        <w:rPr>
          <w:rFonts w:ascii="Arial Narrow" w:eastAsia="Arial Narrow" w:hAnsi="Arial Narrow" w:cs="Arial Narrow"/>
          <w:sz w:val="24"/>
          <w:szCs w:val="24"/>
        </w:rPr>
        <w:t>. A continuación, se especifican de manera general algunos de los productos o servicios a los que se hace referencia:</w:t>
      </w:r>
    </w:p>
    <w:p w14:paraId="7E0A7723" w14:textId="261DA966" w:rsidR="00A1191A" w:rsidRDefault="00A1191A" w:rsidP="00AB3FB6">
      <w:pPr>
        <w:spacing w:after="0" w:line="312" w:lineRule="auto"/>
        <w:ind w:left="709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Se gestionó:</w:t>
      </w:r>
    </w:p>
    <w:p w14:paraId="5AF86DD1" w14:textId="77777777" w:rsidR="00AB3FB6" w:rsidRPr="00AB3FB6" w:rsidRDefault="00AB3FB6" w:rsidP="00AB3FB6">
      <w:pPr>
        <w:spacing w:after="0" w:line="312" w:lineRule="auto"/>
        <w:ind w:left="709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85518C2" w14:textId="16868DFC" w:rsidR="00C57FB6" w:rsidRPr="00AB3FB6" w:rsidRDefault="00A1191A" w:rsidP="00AB3FB6">
      <w:pPr>
        <w:pStyle w:val="Prrafodelista"/>
        <w:numPr>
          <w:ilvl w:val="0"/>
          <w:numId w:val="20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P</w:t>
      </w:r>
      <w:r w:rsidR="00C57FB6" w:rsidRPr="00AB3FB6">
        <w:rPr>
          <w:rFonts w:ascii="Arial Narrow" w:eastAsia="Arial Narrow" w:hAnsi="Arial Narrow" w:cs="Arial Narrow"/>
          <w:sz w:val="24"/>
          <w:szCs w:val="24"/>
        </w:rPr>
        <w:t>intura para rehabilitar los edificios A y B, así como la cancha de usos múltiple</w:t>
      </w:r>
      <w:r w:rsidR="000E37D9" w:rsidRPr="00AB3FB6">
        <w:rPr>
          <w:rFonts w:ascii="Arial Narrow" w:eastAsia="Arial Narrow" w:hAnsi="Arial Narrow" w:cs="Arial Narrow"/>
          <w:sz w:val="24"/>
          <w:szCs w:val="24"/>
        </w:rPr>
        <w:t>s del estadio y la barda perime</w:t>
      </w:r>
      <w:r w:rsidR="00C57FB6" w:rsidRPr="00AB3FB6">
        <w:rPr>
          <w:rFonts w:ascii="Arial Narrow" w:eastAsia="Arial Narrow" w:hAnsi="Arial Narrow" w:cs="Arial Narrow"/>
          <w:sz w:val="24"/>
          <w:szCs w:val="24"/>
        </w:rPr>
        <w:t>tral</w:t>
      </w:r>
    </w:p>
    <w:p w14:paraId="1DB94397" w14:textId="3572B5C9" w:rsidR="00C57FB6" w:rsidRPr="00AB3FB6" w:rsidRDefault="00C57FB6" w:rsidP="00AB3FB6">
      <w:pPr>
        <w:pStyle w:val="Prrafodelista"/>
        <w:numPr>
          <w:ilvl w:val="0"/>
          <w:numId w:val="20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Pintura de aceite para rehabilitar la herrería del estadio y las bancas de la parte posterior de los edificios A y B</w:t>
      </w:r>
    </w:p>
    <w:p w14:paraId="0CB4BE6F" w14:textId="183B1414" w:rsidR="00C57FB6" w:rsidRPr="00AB3FB6" w:rsidRDefault="00C57FB6" w:rsidP="00AB3FB6">
      <w:pPr>
        <w:pStyle w:val="Prrafodelista"/>
        <w:numPr>
          <w:ilvl w:val="0"/>
          <w:numId w:val="20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La rehabilitación de los lavamanos de los sanitarios de los edificios A y B.</w:t>
      </w:r>
    </w:p>
    <w:p w14:paraId="2D7E116B" w14:textId="338D754B" w:rsidR="00C57FB6" w:rsidRPr="00AB3FB6" w:rsidRDefault="00C57FB6" w:rsidP="00AB3FB6">
      <w:pPr>
        <w:pStyle w:val="Prrafodelista"/>
        <w:numPr>
          <w:ilvl w:val="0"/>
          <w:numId w:val="20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El mantenimiento en jardinería</w:t>
      </w:r>
    </w:p>
    <w:p w14:paraId="54D98F9E" w14:textId="0557C448" w:rsidR="00C57FB6" w:rsidRPr="00AB3FB6" w:rsidRDefault="00C57FB6" w:rsidP="00AB3FB6">
      <w:pPr>
        <w:pStyle w:val="Prrafodelista"/>
        <w:numPr>
          <w:ilvl w:val="0"/>
          <w:numId w:val="20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100 sillas para la sala de juntas</w:t>
      </w:r>
    </w:p>
    <w:p w14:paraId="1311BB00" w14:textId="1EC74849" w:rsidR="00C57FB6" w:rsidRPr="00AB3FB6" w:rsidRDefault="00C57FB6" w:rsidP="00AB3FB6">
      <w:pPr>
        <w:pStyle w:val="Prrafodelista"/>
        <w:numPr>
          <w:ilvl w:val="0"/>
          <w:numId w:val="20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El mantenimiento de la fosa séptica</w:t>
      </w:r>
    </w:p>
    <w:p w14:paraId="5E2CE3F9" w14:textId="4591F8B0" w:rsidR="00C57FB6" w:rsidRPr="00AB3FB6" w:rsidRDefault="00A1191A" w:rsidP="00AB3FB6">
      <w:pPr>
        <w:pStyle w:val="Prrafodelista"/>
        <w:numPr>
          <w:ilvl w:val="0"/>
          <w:numId w:val="20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lastRenderedPageBreak/>
        <w:t>Una b</w:t>
      </w:r>
      <w:r w:rsidR="00C57FB6" w:rsidRPr="00AB3FB6">
        <w:rPr>
          <w:rFonts w:ascii="Arial Narrow" w:eastAsia="Arial Narrow" w:hAnsi="Arial Narrow" w:cs="Arial Narrow"/>
          <w:sz w:val="24"/>
          <w:szCs w:val="24"/>
        </w:rPr>
        <w:t>omba sumergible para el aljibe y el hidroneumático para brindar servicios de agua potable al edificio A</w:t>
      </w:r>
    </w:p>
    <w:p w14:paraId="5EF906B1" w14:textId="701D5FBC" w:rsidR="00C57FB6" w:rsidRPr="00AB3FB6" w:rsidRDefault="00C57FB6" w:rsidP="00AB3FB6">
      <w:pPr>
        <w:pStyle w:val="Prrafodelista"/>
        <w:numPr>
          <w:ilvl w:val="0"/>
          <w:numId w:val="20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La rehabilitación del aljibe que abastece agua potable a las áreas administrativas y sala de maestros.</w:t>
      </w:r>
    </w:p>
    <w:p w14:paraId="32D9C1EB" w14:textId="77777777" w:rsidR="00E64FE4" w:rsidRPr="00AB3FB6" w:rsidRDefault="00E64FE4" w:rsidP="00AB3FB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1EEABD4" w14:textId="1A31BA9A" w:rsidR="00C57FB6" w:rsidRDefault="00A1191A" w:rsidP="00AB3FB6">
      <w:pPr>
        <w:spacing w:after="0" w:line="312" w:lineRule="auto"/>
        <w:ind w:left="85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Se adquirió:</w:t>
      </w:r>
    </w:p>
    <w:p w14:paraId="00D071C7" w14:textId="77777777" w:rsidR="00AB3FB6" w:rsidRPr="00AB3FB6" w:rsidRDefault="00AB3FB6" w:rsidP="00AB3FB6">
      <w:pPr>
        <w:spacing w:after="0" w:line="312" w:lineRule="auto"/>
        <w:ind w:left="85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90F9FFE" w14:textId="0AF4A2CE" w:rsidR="00C57FB6" w:rsidRPr="00AB3FB6" w:rsidRDefault="00C57FB6" w:rsidP="00AB3FB6">
      <w:pPr>
        <w:pStyle w:val="Prrafodelista"/>
        <w:numPr>
          <w:ilvl w:val="0"/>
          <w:numId w:val="21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Eléctricos: lámparas, cable c</w:t>
      </w:r>
      <w:r w:rsidR="000E37D9" w:rsidRPr="00AB3FB6">
        <w:rPr>
          <w:rFonts w:ascii="Arial Narrow" w:eastAsia="Arial Narrow" w:hAnsi="Arial Narrow" w:cs="Arial Narrow"/>
          <w:sz w:val="24"/>
          <w:szCs w:val="24"/>
        </w:rPr>
        <w:t>onductor de cobre, focos socket, contactos y apagadores.</w:t>
      </w:r>
    </w:p>
    <w:p w14:paraId="48F0356E" w14:textId="77777777" w:rsidR="000E37D9" w:rsidRPr="00AB3FB6" w:rsidRDefault="000E37D9" w:rsidP="00AB3FB6">
      <w:pPr>
        <w:pStyle w:val="Prrafodelista"/>
        <w:numPr>
          <w:ilvl w:val="0"/>
          <w:numId w:val="21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Hidráulicos: </w:t>
      </w:r>
      <w:proofErr w:type="spellStart"/>
      <w:r w:rsidRPr="00AB3FB6">
        <w:rPr>
          <w:rFonts w:ascii="Arial Narrow" w:eastAsia="Arial Narrow" w:hAnsi="Arial Narrow" w:cs="Arial Narrow"/>
          <w:sz w:val="24"/>
          <w:szCs w:val="24"/>
        </w:rPr>
        <w:t>coples</w:t>
      </w:r>
      <w:proofErr w:type="spellEnd"/>
      <w:r w:rsidRPr="00AB3FB6">
        <w:rPr>
          <w:rFonts w:ascii="Arial Narrow" w:eastAsia="Arial Narrow" w:hAnsi="Arial Narrow" w:cs="Arial Narrow"/>
          <w:sz w:val="24"/>
          <w:szCs w:val="24"/>
        </w:rPr>
        <w:t xml:space="preserve">, tubo PVC, llaves de agua (grifos), codos, herrajes para sanitarios, manguera de lavabo, llaves de ángulo para </w:t>
      </w:r>
      <w:proofErr w:type="spellStart"/>
      <w:r w:rsidRPr="00AB3FB6">
        <w:rPr>
          <w:rFonts w:ascii="Arial Narrow" w:eastAsia="Arial Narrow" w:hAnsi="Arial Narrow" w:cs="Arial Narrow"/>
          <w:sz w:val="24"/>
          <w:szCs w:val="24"/>
        </w:rPr>
        <w:t>mijitorios</w:t>
      </w:r>
      <w:proofErr w:type="spellEnd"/>
      <w:r w:rsidRPr="00AB3FB6">
        <w:rPr>
          <w:rFonts w:ascii="Arial Narrow" w:eastAsia="Arial Narrow" w:hAnsi="Arial Narrow" w:cs="Arial Narrow"/>
          <w:sz w:val="24"/>
          <w:szCs w:val="24"/>
        </w:rPr>
        <w:t>, tubo de cobre, tubo galvanizado, etc.</w:t>
      </w:r>
    </w:p>
    <w:p w14:paraId="186CF1A4" w14:textId="0DC77F5E" w:rsidR="000E37D9" w:rsidRPr="00AB3FB6" w:rsidRDefault="000E37D9" w:rsidP="00AB3FB6">
      <w:pPr>
        <w:pStyle w:val="Prrafodelista"/>
        <w:numPr>
          <w:ilvl w:val="0"/>
          <w:numId w:val="21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Herrería: Solera, soldadura de electrodo, pintura, rodillos, brocas, pinzas de presión, disco de corte y de desgaste, taquetes, </w:t>
      </w:r>
      <w:r w:rsidR="00A1191A" w:rsidRPr="00AB3FB6">
        <w:rPr>
          <w:rFonts w:ascii="Arial Narrow" w:eastAsia="Arial Narrow" w:hAnsi="Arial Narrow" w:cs="Arial Narrow"/>
          <w:sz w:val="24"/>
          <w:szCs w:val="24"/>
        </w:rPr>
        <w:t>etc.</w:t>
      </w:r>
    </w:p>
    <w:p w14:paraId="0A6CE969" w14:textId="77777777" w:rsidR="000E37D9" w:rsidRPr="00AB3FB6" w:rsidRDefault="000E37D9" w:rsidP="00AB3FB6">
      <w:pPr>
        <w:pStyle w:val="Prrafodelista"/>
        <w:numPr>
          <w:ilvl w:val="0"/>
          <w:numId w:val="21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Limpieza: detergentes, aromatizantes, desinfectantes, guantes de hule, escobas, trapeadores, pastillas de cloro, fibras, etc.</w:t>
      </w:r>
    </w:p>
    <w:p w14:paraId="66167214" w14:textId="4D27EFC8" w:rsidR="000E37D9" w:rsidRDefault="000E37D9" w:rsidP="00AB3FB6">
      <w:pPr>
        <w:pStyle w:val="Prrafodelista"/>
        <w:numPr>
          <w:ilvl w:val="0"/>
          <w:numId w:val="21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Papelería: Tóner, hojas blancas tamaño carta y oficio, carpetas, lápices, plumas, corrector, clips, grapas, plumones, etc. </w:t>
      </w:r>
    </w:p>
    <w:p w14:paraId="102699BC" w14:textId="227FD8AD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DA83C37" w14:textId="0AA82B3A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08F13A7" w14:textId="37C36545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E10D8EA" w14:textId="29770B9E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705693D" w14:textId="72C586F0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ED68E04" w14:textId="58ECC22B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DE1DB7E" w14:textId="3D61DB27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E213ADC" w14:textId="6BB1E42D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28B8E5B" w14:textId="23F6B3C8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A5BC0EB" w14:textId="5D38E729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B08FBF5" w14:textId="52A4BF43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54A3E1E" w14:textId="0A4F5A0C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13E3AE7" w14:textId="358BDE9B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1E7B98C" w14:textId="362520EE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96D2220" w14:textId="00AFE544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6FB0584" w14:textId="15BD49D2" w:rsid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9C5C8E5" w14:textId="77777777" w:rsidR="00665D16" w:rsidRPr="00665D16" w:rsidRDefault="00665D16" w:rsidP="00665D16">
      <w:pPr>
        <w:spacing w:after="0" w:line="312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373CA1D" w14:textId="77777777" w:rsidR="00802ACA" w:rsidRPr="00AB3FB6" w:rsidRDefault="00802ACA" w:rsidP="00AB3FB6">
      <w:pPr>
        <w:spacing w:after="0" w:line="312" w:lineRule="auto"/>
        <w:ind w:left="113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0A59230" w14:textId="2509C797" w:rsidR="002E3052" w:rsidRPr="00D706F8" w:rsidRDefault="00EB368E" w:rsidP="005B4FB1">
      <w:pPr>
        <w:pStyle w:val="Prrafodelista"/>
        <w:numPr>
          <w:ilvl w:val="0"/>
          <w:numId w:val="1"/>
        </w:num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D706F8">
        <w:rPr>
          <w:rFonts w:ascii="Arial Narrow" w:eastAsia="Arial Narrow" w:hAnsi="Arial Narrow" w:cs="Arial Narrow"/>
          <w:b/>
          <w:sz w:val="24"/>
          <w:szCs w:val="24"/>
        </w:rPr>
        <w:lastRenderedPageBreak/>
        <w:t xml:space="preserve">De forma sintética, en orden de importancia y despersonalizada, describa los logros más importantes de su </w:t>
      </w:r>
      <w:r w:rsidR="00C64D49" w:rsidRPr="00D706F8">
        <w:rPr>
          <w:rFonts w:ascii="Arial Narrow" w:eastAsia="Arial Narrow" w:hAnsi="Arial Narrow" w:cs="Arial Narrow"/>
          <w:b/>
          <w:sz w:val="24"/>
          <w:szCs w:val="24"/>
        </w:rPr>
        <w:t>Unidad Académica</w:t>
      </w:r>
      <w:r w:rsidRPr="00D706F8">
        <w:rPr>
          <w:rFonts w:ascii="Arial Narrow" w:eastAsia="Arial Narrow" w:hAnsi="Arial Narrow" w:cs="Arial Narrow"/>
          <w:b/>
          <w:sz w:val="24"/>
          <w:szCs w:val="24"/>
        </w:rPr>
        <w:t>, haciendo énfasis en el impacto institucional y social de los resultados obtenidos en el periodo de informe.</w:t>
      </w:r>
      <w:r w:rsidRPr="00D706F8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33AB73D" w14:textId="77777777" w:rsidR="00D706F8" w:rsidRPr="00D706F8" w:rsidRDefault="00D706F8" w:rsidP="00D706F8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6C161542" w14:textId="08D1E48C" w:rsidR="002E3052" w:rsidRPr="00AB3FB6" w:rsidRDefault="002E3052" w:rsidP="00AB3FB6">
      <w:pPr>
        <w:pStyle w:val="Prrafodelista"/>
        <w:numPr>
          <w:ilvl w:val="0"/>
          <w:numId w:val="17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Atención a alumnos y padres de familia a través de los servicios ofrecidos por el Departamento de Atención Integral a Estudiantes (DAIE).</w:t>
      </w:r>
    </w:p>
    <w:p w14:paraId="7739864E" w14:textId="3D4278D0" w:rsidR="003415F2" w:rsidRPr="00AB3FB6" w:rsidRDefault="003415F2" w:rsidP="00AB3FB6">
      <w:pPr>
        <w:pStyle w:val="Prrafodelista"/>
        <w:numPr>
          <w:ilvl w:val="0"/>
          <w:numId w:val="17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Llevar </w:t>
      </w:r>
      <w:proofErr w:type="gramStart"/>
      <w:r w:rsidRPr="00AB3FB6">
        <w:rPr>
          <w:rFonts w:ascii="Arial Narrow" w:eastAsia="Arial Narrow" w:hAnsi="Arial Narrow" w:cs="Arial Narrow"/>
          <w:sz w:val="24"/>
          <w:szCs w:val="24"/>
        </w:rPr>
        <w:t>acabo</w:t>
      </w:r>
      <w:proofErr w:type="gramEnd"/>
      <w:r w:rsidRPr="00AB3FB6">
        <w:rPr>
          <w:rFonts w:ascii="Arial Narrow" w:eastAsia="Arial Narrow" w:hAnsi="Arial Narrow" w:cs="Arial Narrow"/>
          <w:sz w:val="24"/>
          <w:szCs w:val="24"/>
        </w:rPr>
        <w:t xml:space="preserve"> en tiempo y forma los procedimientos de inscripción, reinscripción, cambios de Unidad Académica y equivalencias.</w:t>
      </w:r>
    </w:p>
    <w:p w14:paraId="29FEBE99" w14:textId="65F6D796" w:rsidR="003415F2" w:rsidRPr="00AB3FB6" w:rsidRDefault="003415F2" w:rsidP="00AB3FB6">
      <w:pPr>
        <w:pStyle w:val="Prrafodelista"/>
        <w:numPr>
          <w:ilvl w:val="0"/>
          <w:numId w:val="17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Participación de alumnos el Programa Explora 2023.</w:t>
      </w:r>
    </w:p>
    <w:p w14:paraId="54EF3F80" w14:textId="3E121EB7" w:rsidR="002E3052" w:rsidRPr="00AB3FB6" w:rsidRDefault="002E3052" w:rsidP="00AB3FB6">
      <w:pPr>
        <w:pStyle w:val="Prrafodelista"/>
        <w:numPr>
          <w:ilvl w:val="0"/>
          <w:numId w:val="17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Capacitación didáctica y disciplinar a la persal docente.</w:t>
      </w:r>
    </w:p>
    <w:p w14:paraId="58313323" w14:textId="6D04DE95" w:rsidR="002E3052" w:rsidRPr="00AB3FB6" w:rsidRDefault="002E3052" w:rsidP="00AB3FB6">
      <w:pPr>
        <w:pStyle w:val="Prrafodelista"/>
        <w:numPr>
          <w:ilvl w:val="0"/>
          <w:numId w:val="17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 xml:space="preserve">Capacitación a la comunidad estudiantil en diversas temáticas en el aspecto socioemocional y prevención de </w:t>
      </w:r>
      <w:r w:rsidR="003415F2" w:rsidRPr="00AB3FB6">
        <w:rPr>
          <w:rFonts w:ascii="Arial Narrow" w:eastAsia="Arial Narrow" w:hAnsi="Arial Narrow" w:cs="Arial Narrow"/>
          <w:sz w:val="24"/>
          <w:szCs w:val="24"/>
        </w:rPr>
        <w:t>adicciones</w:t>
      </w:r>
      <w:r w:rsidRPr="00AB3FB6">
        <w:rPr>
          <w:rFonts w:ascii="Arial Narrow" w:eastAsia="Arial Narrow" w:hAnsi="Arial Narrow" w:cs="Arial Narrow"/>
          <w:sz w:val="24"/>
          <w:szCs w:val="24"/>
        </w:rPr>
        <w:t>.</w:t>
      </w:r>
    </w:p>
    <w:p w14:paraId="7B370A62" w14:textId="3D4AFF8C" w:rsidR="002E3052" w:rsidRPr="00AB3FB6" w:rsidRDefault="002E3052" w:rsidP="00AB3FB6">
      <w:pPr>
        <w:pStyle w:val="Prrafodelista"/>
        <w:numPr>
          <w:ilvl w:val="0"/>
          <w:numId w:val="17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Capacitación al personal administrativo.</w:t>
      </w:r>
    </w:p>
    <w:p w14:paraId="013A8471" w14:textId="099C766E" w:rsidR="002E3052" w:rsidRPr="00AB3FB6" w:rsidRDefault="003415F2" w:rsidP="00AB3FB6">
      <w:pPr>
        <w:pStyle w:val="Prrafodelista"/>
        <w:numPr>
          <w:ilvl w:val="0"/>
          <w:numId w:val="17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Participación de alumnos en concursos académicos, artísticos-culturales y cívicos.</w:t>
      </w:r>
    </w:p>
    <w:p w14:paraId="5278165A" w14:textId="73E26851" w:rsidR="003415F2" w:rsidRPr="00AB3FB6" w:rsidRDefault="003415F2" w:rsidP="00AB3FB6">
      <w:pPr>
        <w:pStyle w:val="Prrafodelista"/>
        <w:numPr>
          <w:ilvl w:val="0"/>
          <w:numId w:val="17"/>
        </w:numPr>
        <w:spacing w:after="0" w:line="312" w:lineRule="auto"/>
        <w:ind w:left="141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3FB6">
        <w:rPr>
          <w:rFonts w:ascii="Arial Narrow" w:eastAsia="Arial Narrow" w:hAnsi="Arial Narrow" w:cs="Arial Narrow"/>
          <w:sz w:val="24"/>
          <w:szCs w:val="24"/>
        </w:rPr>
        <w:t>Mejoramiento y mantenimiento de la Unidad Académica Preparatoria No. 13</w:t>
      </w:r>
      <w:r w:rsidR="000B437F">
        <w:rPr>
          <w:rFonts w:ascii="Arial Narrow" w:eastAsia="Arial Narrow" w:hAnsi="Arial Narrow" w:cs="Arial Narrow"/>
          <w:sz w:val="24"/>
          <w:szCs w:val="24"/>
        </w:rPr>
        <w:t>.</w:t>
      </w:r>
    </w:p>
    <w:p w14:paraId="7A20E88B" w14:textId="612797C9" w:rsidR="008168AE" w:rsidRDefault="008168AE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46F6D728" w14:textId="1992B26C" w:rsidR="00C2540C" w:rsidRDefault="00C2540C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2BD39481" w14:textId="4166D6D2" w:rsidR="00C2540C" w:rsidRDefault="00C2540C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214BFD40" w14:textId="07ADE5D1" w:rsidR="00C2540C" w:rsidRDefault="00C2540C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3426FE83" w14:textId="6D61C862" w:rsidR="00C2540C" w:rsidRDefault="00C2540C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5B513C14" w14:textId="7BA13B19" w:rsidR="00C2540C" w:rsidRDefault="00C2540C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73652345" w14:textId="5455A753" w:rsidR="00C2540C" w:rsidRDefault="00C2540C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7500F6B6" w14:textId="42ED5A69" w:rsidR="00C2540C" w:rsidRDefault="00C2540C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26B25313" w14:textId="3DA8FAB6" w:rsidR="00C2540C" w:rsidRDefault="00C2540C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16A6E752" w14:textId="658CA3C3" w:rsidR="00665D16" w:rsidRDefault="00665D16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5F736C98" w14:textId="48CB5C9F" w:rsidR="00665D16" w:rsidRDefault="00665D16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3CAD0D03" w14:textId="36C9C250" w:rsidR="00665D16" w:rsidRDefault="00665D16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75304582" w14:textId="1E08FC08" w:rsidR="00665D16" w:rsidRDefault="00665D16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59B97AFF" w14:textId="09489C78" w:rsidR="00665D16" w:rsidRDefault="00665D16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41A74FAE" w14:textId="6656B8FC" w:rsidR="00665D16" w:rsidRDefault="00665D16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280380B4" w14:textId="40311841" w:rsidR="00665D16" w:rsidRDefault="00665D16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367C4F74" w14:textId="155DE41F" w:rsidR="00665D16" w:rsidRDefault="00665D16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4E052A0A" w14:textId="35B0CD66" w:rsidR="00665D16" w:rsidRDefault="00665D16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5AC494A0" w14:textId="77777777" w:rsidR="00665D16" w:rsidRPr="000B437F" w:rsidRDefault="00665D16" w:rsidP="000B437F">
      <w:pPr>
        <w:spacing w:after="0" w:line="312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71ADD9CC" w14:textId="4B56A6EA" w:rsidR="00274F59" w:rsidRPr="00AB3FB6" w:rsidRDefault="00B858CF" w:rsidP="00AB3FB6">
      <w:pPr>
        <w:pStyle w:val="Prrafodelista"/>
        <w:numPr>
          <w:ilvl w:val="0"/>
          <w:numId w:val="1"/>
        </w:num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AB3FB6">
        <w:rPr>
          <w:rFonts w:ascii="Arial Narrow" w:eastAsia="Arial Narrow" w:hAnsi="Arial Narrow" w:cs="Arial Narrow"/>
          <w:b/>
          <w:sz w:val="24"/>
          <w:szCs w:val="24"/>
        </w:rPr>
        <w:lastRenderedPageBreak/>
        <w:t>Por su grado de importancia, envíe</w:t>
      </w:r>
      <w:r w:rsidR="00274F59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la información requerida en las siguientes tablas</w:t>
      </w:r>
      <w:r w:rsidR="00D84F16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de contenido</w:t>
      </w:r>
      <w:r w:rsidR="00274F59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para su análisis y seguimiento.</w:t>
      </w:r>
      <w:r w:rsidR="000133DB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14:paraId="3C77032B" w14:textId="45B15AAF" w:rsidR="00BE026F" w:rsidRPr="00C2540C" w:rsidRDefault="00BE026F" w:rsidP="00C2540C">
      <w:pPr>
        <w:pStyle w:val="Sinespaciado"/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796981" w:rsidRPr="00C2540C" w14:paraId="42F0CC65" w14:textId="77777777" w:rsidTr="00C2540C">
        <w:trPr>
          <w:trHeight w:val="454"/>
        </w:trPr>
        <w:tc>
          <w:tcPr>
            <w:tcW w:w="104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E78"/>
            <w:noWrap/>
            <w:vAlign w:val="center"/>
            <w:hideMark/>
          </w:tcPr>
          <w:p w14:paraId="3DFD8C01" w14:textId="4B44AFBF" w:rsidR="00796981" w:rsidRPr="00C2540C" w:rsidRDefault="00796981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Acciones emprendidas por una Cultura de Paz y Erradicación de la Violencia de Género</w:t>
            </w:r>
          </w:p>
        </w:tc>
      </w:tr>
      <w:tr w:rsidR="00796981" w:rsidRPr="00C2540C" w14:paraId="07E00DD6" w14:textId="77777777" w:rsidTr="00E56CE6">
        <w:trPr>
          <w:trHeight w:val="437"/>
        </w:trPr>
        <w:tc>
          <w:tcPr>
            <w:tcW w:w="5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 w:themeFill="accent1"/>
            <w:noWrap/>
            <w:vAlign w:val="center"/>
            <w:hideMark/>
          </w:tcPr>
          <w:p w14:paraId="2ADE03DA" w14:textId="77777777" w:rsidR="00796981" w:rsidRPr="00C2540C" w:rsidRDefault="00796981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Acciones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F81BD" w:themeFill="accent1"/>
            <w:noWrap/>
            <w:vAlign w:val="center"/>
            <w:hideMark/>
          </w:tcPr>
          <w:p w14:paraId="22468EC6" w14:textId="77777777" w:rsidR="00796981" w:rsidRPr="00C2540C" w:rsidRDefault="00796981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Beneficiarios</w:t>
            </w:r>
          </w:p>
        </w:tc>
      </w:tr>
      <w:tr w:rsidR="00796981" w:rsidRPr="00C2540C" w14:paraId="4D2C68BC" w14:textId="77777777" w:rsidTr="00C2540C">
        <w:trPr>
          <w:trHeight w:val="11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7E4B" w14:textId="63E7274D" w:rsidR="00796981" w:rsidRPr="00C2540C" w:rsidRDefault="000133DB" w:rsidP="004F2FF1">
            <w:pPr>
              <w:pStyle w:val="Sinespaciado"/>
              <w:jc w:val="both"/>
              <w:rPr>
                <w:rFonts w:ascii="Arial Narrow" w:hAnsi="Arial Narrow"/>
              </w:rPr>
            </w:pPr>
            <w:r w:rsidRPr="00C2540C">
              <w:rPr>
                <w:rFonts w:ascii="Arial Narrow" w:hAnsi="Arial Narrow"/>
              </w:rPr>
              <w:t>Elaboración de</w:t>
            </w:r>
            <w:r w:rsidR="004F2FF1" w:rsidRPr="00C2540C">
              <w:rPr>
                <w:rFonts w:ascii="Arial Narrow" w:hAnsi="Arial Narrow"/>
              </w:rPr>
              <w:t xml:space="preserve"> un periódico mural de carácter </w:t>
            </w:r>
            <w:r w:rsidRPr="00C2540C">
              <w:rPr>
                <w:rFonts w:ascii="Arial Narrow" w:hAnsi="Arial Narrow"/>
              </w:rPr>
              <w:t>informativo, dirigido a toda la comunidad de la Unidad Académica preparatoria No. 13, sobre los orígenes e importancia de conmemorar el Día Internacional de la Mujer.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DBE2" w14:textId="48A4BAEF" w:rsidR="00796981" w:rsidRPr="00C2540C" w:rsidRDefault="000133DB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Estudiantes, docentes y administrativos.</w:t>
            </w:r>
          </w:p>
        </w:tc>
      </w:tr>
      <w:tr w:rsidR="00796981" w:rsidRPr="00C2540C" w14:paraId="60180589" w14:textId="77777777" w:rsidTr="00C2540C">
        <w:trPr>
          <w:trHeight w:val="84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C30C" w14:textId="5CDDB955" w:rsidR="00796981" w:rsidRPr="00C2540C" w:rsidRDefault="000133DB" w:rsidP="004F2FF1">
            <w:pPr>
              <w:pStyle w:val="Sinespaciado"/>
              <w:jc w:val="both"/>
              <w:rPr>
                <w:rFonts w:ascii="Arial Narrow" w:hAnsi="Arial Narrow"/>
              </w:rPr>
            </w:pPr>
            <w:r w:rsidRPr="00C2540C">
              <w:rPr>
                <w:rFonts w:ascii="Arial Narrow" w:hAnsi="Arial Narrow"/>
              </w:rPr>
              <w:t xml:space="preserve">Brindar espacios de diálogos </w:t>
            </w:r>
            <w:r w:rsidR="00622AED" w:rsidRPr="00C2540C">
              <w:rPr>
                <w:rFonts w:ascii="Arial Narrow" w:hAnsi="Arial Narrow"/>
              </w:rPr>
              <w:t>entre mujeres, mediante un conversatorio, con el tema Conceptos del Feminismo Orientados a la Nueva Generación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7988" w14:textId="3E033A75" w:rsidR="00796981" w:rsidRPr="00C2540C" w:rsidRDefault="00622AED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Alumnas de la Unidad Académica Preparatoria No. 3</w:t>
            </w:r>
          </w:p>
        </w:tc>
      </w:tr>
      <w:tr w:rsidR="00796981" w:rsidRPr="00C2540C" w14:paraId="7C59D140" w14:textId="77777777" w:rsidTr="004F2FF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3C47" w14:textId="411BD935" w:rsidR="00796981" w:rsidRPr="00C2540C" w:rsidRDefault="00622AED" w:rsidP="004F2FF1">
            <w:pPr>
              <w:pStyle w:val="Sinespaciado"/>
              <w:jc w:val="both"/>
              <w:rPr>
                <w:rFonts w:ascii="Arial Narrow" w:hAnsi="Arial Narrow"/>
              </w:rPr>
            </w:pPr>
            <w:r w:rsidRPr="00C2540C">
              <w:rPr>
                <w:rFonts w:ascii="Arial Narrow" w:hAnsi="Arial Narrow"/>
              </w:rPr>
              <w:t>Falibilidades para la asistencia a la marcha en conmemoración del Día Internacional de la Mujer.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2BA9" w14:textId="7BB3B600" w:rsidR="00796981" w:rsidRPr="00C2540C" w:rsidRDefault="00622AED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Alumnas de la Unidad Académica Preparatoria No. 113</w:t>
            </w:r>
          </w:p>
        </w:tc>
      </w:tr>
    </w:tbl>
    <w:p w14:paraId="5769AEC2" w14:textId="77777777" w:rsidR="00796981" w:rsidRPr="00C2540C" w:rsidRDefault="00796981" w:rsidP="00C2540C">
      <w:pPr>
        <w:pStyle w:val="Sinespaciado"/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796981" w:rsidRPr="00C2540C" w14:paraId="0BE932FE" w14:textId="77777777" w:rsidTr="00C2540C">
        <w:trPr>
          <w:trHeight w:val="454"/>
        </w:trPr>
        <w:tc>
          <w:tcPr>
            <w:tcW w:w="104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E78"/>
            <w:noWrap/>
            <w:vAlign w:val="center"/>
            <w:hideMark/>
          </w:tcPr>
          <w:p w14:paraId="4EFE2117" w14:textId="77777777" w:rsidR="00CA6264" w:rsidRPr="00C2540C" w:rsidRDefault="00CA6264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Acciones emprendidas para el cuidado y protección del medio ambiente</w:t>
            </w:r>
          </w:p>
          <w:p w14:paraId="10A458A4" w14:textId="69286D83" w:rsidR="00796981" w:rsidRPr="00C2540C" w:rsidRDefault="00CA6264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 xml:space="preserve"> así como la promoción de estilos de vida sostenibles.</w:t>
            </w:r>
          </w:p>
        </w:tc>
      </w:tr>
      <w:tr w:rsidR="00796981" w:rsidRPr="00C2540C" w14:paraId="5889F63A" w14:textId="77777777" w:rsidTr="00E56CE6">
        <w:trPr>
          <w:trHeight w:val="363"/>
        </w:trPr>
        <w:tc>
          <w:tcPr>
            <w:tcW w:w="5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 w:themeFill="accent1"/>
            <w:noWrap/>
            <w:vAlign w:val="center"/>
            <w:hideMark/>
          </w:tcPr>
          <w:p w14:paraId="0C560295" w14:textId="77777777" w:rsidR="00796981" w:rsidRPr="00C2540C" w:rsidRDefault="00796981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Acciones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F81BD" w:themeFill="accent1"/>
            <w:noWrap/>
            <w:vAlign w:val="center"/>
            <w:hideMark/>
          </w:tcPr>
          <w:p w14:paraId="5AADCC78" w14:textId="77777777" w:rsidR="00796981" w:rsidRPr="00C2540C" w:rsidRDefault="00796981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Beneficiarios</w:t>
            </w:r>
          </w:p>
        </w:tc>
      </w:tr>
      <w:tr w:rsidR="00796981" w:rsidRPr="00C2540C" w14:paraId="5B0EB7BE" w14:textId="77777777" w:rsidTr="004F2FF1">
        <w:trPr>
          <w:trHeight w:val="8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F8B8" w14:textId="30C51387" w:rsidR="00796981" w:rsidRPr="00C2540C" w:rsidRDefault="00622AED" w:rsidP="004F2FF1">
            <w:pPr>
              <w:pStyle w:val="Sinespaciado"/>
              <w:jc w:val="both"/>
              <w:rPr>
                <w:rFonts w:ascii="Arial Narrow" w:hAnsi="Arial Narrow"/>
              </w:rPr>
            </w:pPr>
            <w:r w:rsidRPr="00C2540C">
              <w:rPr>
                <w:rFonts w:ascii="Arial Narrow" w:hAnsi="Arial Narrow"/>
              </w:rPr>
              <w:t>Campaña de reciclaje (</w:t>
            </w:r>
            <w:proofErr w:type="spellStart"/>
            <w:r w:rsidRPr="00C2540C">
              <w:rPr>
                <w:rFonts w:ascii="Arial Narrow" w:hAnsi="Arial Narrow"/>
              </w:rPr>
              <w:t>pet</w:t>
            </w:r>
            <w:proofErr w:type="spellEnd"/>
            <w:r w:rsidRPr="00C2540C">
              <w:rPr>
                <w:rFonts w:ascii="Arial Narrow" w:hAnsi="Arial Narrow"/>
              </w:rPr>
              <w:t xml:space="preserve"> y aluminio), con la finalidad de generar recursos económicos destinados al mejoramiento de un área comunitaria.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8908" w14:textId="02C4DD23" w:rsidR="00796981" w:rsidRPr="00C2540C" w:rsidRDefault="00622AED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Alumnos y comunidad del municipio de Tepic.</w:t>
            </w:r>
          </w:p>
        </w:tc>
      </w:tr>
    </w:tbl>
    <w:p w14:paraId="4369357F" w14:textId="77777777" w:rsidR="00B72ABC" w:rsidRPr="00C2540C" w:rsidRDefault="00B72ABC" w:rsidP="00C2540C">
      <w:pPr>
        <w:pStyle w:val="Sinespaciado"/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B72ABC" w:rsidRPr="00C2540C" w14:paraId="041C8A1B" w14:textId="77777777" w:rsidTr="00C2540C">
        <w:trPr>
          <w:trHeight w:val="454"/>
        </w:trPr>
        <w:tc>
          <w:tcPr>
            <w:tcW w:w="104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E78"/>
            <w:noWrap/>
            <w:vAlign w:val="center"/>
            <w:hideMark/>
          </w:tcPr>
          <w:p w14:paraId="737900B1" w14:textId="47A27534" w:rsidR="00B72ABC" w:rsidRPr="00C2540C" w:rsidRDefault="00B72ABC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 xml:space="preserve">Acciones emprendidas para el </w:t>
            </w:r>
            <w:r w:rsidR="002672BE"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 xml:space="preserve">fomentar </w:t>
            </w:r>
            <w:r w:rsidR="00E56CE6"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la Diversidad y la Inclusión Social</w:t>
            </w:r>
          </w:p>
        </w:tc>
      </w:tr>
      <w:tr w:rsidR="00B72ABC" w:rsidRPr="00C2540C" w14:paraId="28B917BF" w14:textId="77777777" w:rsidTr="00E56CE6">
        <w:trPr>
          <w:trHeight w:val="397"/>
        </w:trPr>
        <w:tc>
          <w:tcPr>
            <w:tcW w:w="5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 w:themeFill="accent1"/>
            <w:noWrap/>
            <w:vAlign w:val="center"/>
            <w:hideMark/>
          </w:tcPr>
          <w:p w14:paraId="55EACE67" w14:textId="77777777" w:rsidR="00B72ABC" w:rsidRPr="00C2540C" w:rsidRDefault="00B72ABC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Acciones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F81BD" w:themeFill="accent1"/>
            <w:noWrap/>
            <w:vAlign w:val="center"/>
            <w:hideMark/>
          </w:tcPr>
          <w:p w14:paraId="2BFD1FC8" w14:textId="77777777" w:rsidR="00B72ABC" w:rsidRPr="00C2540C" w:rsidRDefault="00B72ABC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Beneficiarios</w:t>
            </w:r>
          </w:p>
        </w:tc>
      </w:tr>
      <w:tr w:rsidR="00B72ABC" w:rsidRPr="00C2540C" w14:paraId="4934452A" w14:textId="77777777" w:rsidTr="00C2540C">
        <w:trPr>
          <w:trHeight w:val="85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B6ED" w14:textId="25D29E4F" w:rsidR="00B72ABC" w:rsidRPr="00C2540C" w:rsidRDefault="00622AED" w:rsidP="004F2FF1">
            <w:pPr>
              <w:pStyle w:val="Sinespaciado"/>
              <w:jc w:val="both"/>
              <w:rPr>
                <w:rFonts w:ascii="Arial Narrow" w:hAnsi="Arial Narrow"/>
              </w:rPr>
            </w:pPr>
            <w:r w:rsidRPr="00C2540C">
              <w:rPr>
                <w:rFonts w:ascii="Arial Narrow" w:hAnsi="Arial Narrow"/>
              </w:rPr>
              <w:t>Adecuaciones al Reglamento Interno de UAP13</w:t>
            </w:r>
            <w:r w:rsidR="00460567" w:rsidRPr="00C2540C">
              <w:rPr>
                <w:rFonts w:ascii="Arial Narrow" w:hAnsi="Arial Narrow"/>
              </w:rPr>
              <w:t xml:space="preserve">, enfocadas principalmente a eliminar prohibiciones como: el uso </w:t>
            </w:r>
            <w:proofErr w:type="spellStart"/>
            <w:r w:rsidR="00460567" w:rsidRPr="00C2540C">
              <w:rPr>
                <w:rFonts w:ascii="Arial Narrow" w:hAnsi="Arial Narrow"/>
              </w:rPr>
              <w:t>percing</w:t>
            </w:r>
            <w:proofErr w:type="spellEnd"/>
            <w:r w:rsidR="00460567" w:rsidRPr="00C2540C">
              <w:rPr>
                <w:rFonts w:ascii="Arial Narrow" w:hAnsi="Arial Narrow"/>
              </w:rPr>
              <w:t>, corte y color de cabello en los hombres.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994E" w14:textId="5F23B216" w:rsidR="00B72ABC" w:rsidRPr="00C2540C" w:rsidRDefault="00460567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Alumnos de la UAP 13</w:t>
            </w:r>
          </w:p>
        </w:tc>
      </w:tr>
    </w:tbl>
    <w:p w14:paraId="5F8CC100" w14:textId="4CB037F9" w:rsidR="00B72ABC" w:rsidRPr="00C2540C" w:rsidRDefault="00B72ABC" w:rsidP="00AB3FB6">
      <w:p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257BE0" w:rsidRPr="00C2540C" w14:paraId="019A392E" w14:textId="77777777" w:rsidTr="00C2540C">
        <w:trPr>
          <w:trHeight w:val="454"/>
        </w:trPr>
        <w:tc>
          <w:tcPr>
            <w:tcW w:w="104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E78"/>
            <w:noWrap/>
            <w:vAlign w:val="center"/>
            <w:hideMark/>
          </w:tcPr>
          <w:p w14:paraId="58D86B53" w14:textId="6149BC29" w:rsidR="00257BE0" w:rsidRPr="00C2540C" w:rsidRDefault="00257BE0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Acciones emprendidas para el f</w:t>
            </w:r>
            <w:r w:rsidR="009F218F"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omento de las vocaciones científicas</w:t>
            </w:r>
          </w:p>
        </w:tc>
      </w:tr>
      <w:tr w:rsidR="00257BE0" w:rsidRPr="00C2540C" w14:paraId="47F42FDC" w14:textId="77777777" w:rsidTr="00F67237">
        <w:trPr>
          <w:trHeight w:val="397"/>
        </w:trPr>
        <w:tc>
          <w:tcPr>
            <w:tcW w:w="5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 w:themeFill="accent1"/>
            <w:noWrap/>
            <w:vAlign w:val="center"/>
            <w:hideMark/>
          </w:tcPr>
          <w:p w14:paraId="14904E04" w14:textId="77777777" w:rsidR="00257BE0" w:rsidRPr="00C2540C" w:rsidRDefault="00257BE0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Acciones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F81BD" w:themeFill="accent1"/>
            <w:noWrap/>
            <w:vAlign w:val="center"/>
            <w:hideMark/>
          </w:tcPr>
          <w:p w14:paraId="7F0D9AAF" w14:textId="77777777" w:rsidR="00257BE0" w:rsidRPr="00C2540C" w:rsidRDefault="00257BE0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Beneficiarios</w:t>
            </w:r>
          </w:p>
        </w:tc>
      </w:tr>
      <w:tr w:rsidR="00257BE0" w:rsidRPr="00C2540C" w14:paraId="140CD6A3" w14:textId="77777777" w:rsidTr="004F2FF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BF3" w14:textId="275054E3" w:rsidR="00257BE0" w:rsidRPr="00C2540C" w:rsidRDefault="00257BE0" w:rsidP="004F2FF1">
            <w:pPr>
              <w:pStyle w:val="Sinespaciado"/>
              <w:jc w:val="both"/>
              <w:rPr>
                <w:rFonts w:ascii="Arial Narrow" w:hAnsi="Arial Narrow"/>
              </w:rPr>
            </w:pPr>
            <w:r w:rsidRPr="00C2540C">
              <w:rPr>
                <w:rFonts w:ascii="Arial Narrow" w:hAnsi="Arial Narrow"/>
              </w:rPr>
              <w:t> </w:t>
            </w:r>
            <w:r w:rsidR="00460567" w:rsidRPr="00C2540C">
              <w:rPr>
                <w:rFonts w:ascii="Arial Narrow" w:hAnsi="Arial Narrow"/>
              </w:rPr>
              <w:t>Difusión de las Convocatorias Explora 2023 y Explora 2024.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D219" w14:textId="3FE8C993" w:rsidR="00257BE0" w:rsidRPr="00C2540C" w:rsidRDefault="00460567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Estudiantes de la UAP 13</w:t>
            </w:r>
          </w:p>
        </w:tc>
      </w:tr>
      <w:tr w:rsidR="00257BE0" w:rsidRPr="00C2540C" w14:paraId="4756A8F5" w14:textId="77777777" w:rsidTr="00C2540C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DE9E" w14:textId="0485708E" w:rsidR="00257BE0" w:rsidRPr="00C2540C" w:rsidRDefault="00257BE0" w:rsidP="004F2FF1">
            <w:pPr>
              <w:pStyle w:val="Sinespaciado"/>
              <w:jc w:val="both"/>
              <w:rPr>
                <w:rFonts w:ascii="Arial Narrow" w:hAnsi="Arial Narrow"/>
              </w:rPr>
            </w:pPr>
            <w:r w:rsidRPr="00C2540C">
              <w:rPr>
                <w:rFonts w:ascii="Arial Narrow" w:hAnsi="Arial Narrow"/>
              </w:rPr>
              <w:t> </w:t>
            </w:r>
            <w:r w:rsidR="00460567" w:rsidRPr="00C2540C">
              <w:rPr>
                <w:rFonts w:ascii="Arial Narrow" w:hAnsi="Arial Narrow"/>
              </w:rPr>
              <w:t>Conversatorio donde los estudiantes investigadores compartieron sus experiencias al participar en el programa.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1E1A" w14:textId="21C0F4E6" w:rsidR="00257BE0" w:rsidRPr="00C2540C" w:rsidRDefault="00460567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Estudiantes de la UAP 13</w:t>
            </w:r>
          </w:p>
        </w:tc>
      </w:tr>
      <w:tr w:rsidR="00C2540C" w:rsidRPr="00C2540C" w14:paraId="34246829" w14:textId="77777777" w:rsidTr="00C2540C">
        <w:trPr>
          <w:trHeight w:val="24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4366A" w14:textId="77777777" w:rsidR="00C2540C" w:rsidRPr="00C2540C" w:rsidRDefault="00C2540C" w:rsidP="00C2540C">
            <w:pPr>
              <w:pStyle w:val="Sinespaciado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87745" w14:textId="77777777" w:rsidR="00C2540C" w:rsidRPr="00C2540C" w:rsidRDefault="00C2540C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327744" w:rsidRPr="00C2540C" w14:paraId="0E9ADF70" w14:textId="77777777" w:rsidTr="00C2540C">
        <w:trPr>
          <w:trHeight w:val="454"/>
        </w:trPr>
        <w:tc>
          <w:tcPr>
            <w:tcW w:w="104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E78"/>
            <w:noWrap/>
            <w:vAlign w:val="center"/>
            <w:hideMark/>
          </w:tcPr>
          <w:p w14:paraId="429FFC32" w14:textId="4E972B9C" w:rsidR="00327744" w:rsidRPr="00C2540C" w:rsidRDefault="00327744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 xml:space="preserve">Participación activa en brigadas universitarias en atención a problemáticas sociales </w:t>
            </w:r>
          </w:p>
        </w:tc>
      </w:tr>
      <w:tr w:rsidR="00327744" w:rsidRPr="00C2540C" w14:paraId="50F85B40" w14:textId="77777777" w:rsidTr="00F67237">
        <w:trPr>
          <w:trHeight w:val="397"/>
        </w:trPr>
        <w:tc>
          <w:tcPr>
            <w:tcW w:w="5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 w:themeFill="accent1"/>
            <w:noWrap/>
            <w:vAlign w:val="center"/>
            <w:hideMark/>
          </w:tcPr>
          <w:p w14:paraId="667A73EC" w14:textId="77777777" w:rsidR="00327744" w:rsidRPr="00C2540C" w:rsidRDefault="00327744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Acciones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F81BD" w:themeFill="accent1"/>
            <w:noWrap/>
            <w:vAlign w:val="center"/>
            <w:hideMark/>
          </w:tcPr>
          <w:p w14:paraId="02BE1355" w14:textId="77777777" w:rsidR="00327744" w:rsidRPr="00C2540C" w:rsidRDefault="00327744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b/>
                <w:bCs/>
                <w:color w:val="FFFFFF"/>
                <w:sz w:val="24"/>
                <w:szCs w:val="24"/>
              </w:rPr>
              <w:t>Beneficiarios</w:t>
            </w:r>
          </w:p>
        </w:tc>
      </w:tr>
      <w:tr w:rsidR="00327744" w:rsidRPr="00C2540C" w14:paraId="6239CB37" w14:textId="77777777" w:rsidTr="004F2FF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8902" w14:textId="76AB1101" w:rsidR="00327744" w:rsidRPr="00C2540C" w:rsidRDefault="00460567" w:rsidP="00C2540C">
            <w:pPr>
              <w:pStyle w:val="Sinespaciado"/>
              <w:jc w:val="both"/>
              <w:rPr>
                <w:rFonts w:ascii="Arial Narrow" w:hAnsi="Arial Narrow"/>
              </w:rPr>
            </w:pPr>
            <w:r w:rsidRPr="00C2540C">
              <w:rPr>
                <w:rFonts w:ascii="Arial Narrow" w:hAnsi="Arial Narrow"/>
              </w:rPr>
              <w:t>Pláticas sobre contra las adicciones, fundamentado en la Estrategia Nacional Contra las Adiciones.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EBA5" w14:textId="2618558A" w:rsidR="00327744" w:rsidRPr="00C2540C" w:rsidRDefault="00460567" w:rsidP="00AB3FB6">
            <w:pPr>
              <w:spacing w:after="0" w:line="312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C2540C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Estudiantes de la UAP 13</w:t>
            </w:r>
          </w:p>
        </w:tc>
      </w:tr>
    </w:tbl>
    <w:p w14:paraId="022E740E" w14:textId="7AB2AB2D" w:rsidR="00EA3CD7" w:rsidRPr="00D706F8" w:rsidRDefault="00C64D49" w:rsidP="003B3D4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D706F8">
        <w:rPr>
          <w:rFonts w:ascii="Arial Narrow" w:eastAsia="Arial Narrow" w:hAnsi="Arial Narrow" w:cs="Arial Narrow"/>
          <w:b/>
          <w:sz w:val="24"/>
          <w:szCs w:val="24"/>
        </w:rPr>
        <w:lastRenderedPageBreak/>
        <w:t>Con base en los</w:t>
      </w:r>
      <w:r w:rsidR="0084349D" w:rsidRPr="00D706F8">
        <w:rPr>
          <w:rFonts w:ascii="Arial Narrow" w:eastAsia="Arial Narrow" w:hAnsi="Arial Narrow" w:cs="Arial Narrow"/>
          <w:b/>
          <w:sz w:val="24"/>
          <w:szCs w:val="24"/>
        </w:rPr>
        <w:t xml:space="preserve"> proyectos contemplados en su POA 2023, describa de forma sintética los resultados obtenidos y su contribución al logro de los objetivos planteados en el Plan de Desarrollo Institucional</w:t>
      </w:r>
      <w:r w:rsidR="00BD62D4" w:rsidRPr="00D706F8">
        <w:rPr>
          <w:rFonts w:ascii="Arial Narrow" w:eastAsia="Arial Narrow" w:hAnsi="Arial Narrow" w:cs="Arial Narrow"/>
          <w:b/>
          <w:sz w:val="24"/>
          <w:szCs w:val="24"/>
        </w:rPr>
        <w:t xml:space="preserve">. Considere el corte de información </w:t>
      </w:r>
      <w:r w:rsidR="00FB3D7E" w:rsidRPr="00D706F8">
        <w:rPr>
          <w:rFonts w:ascii="Arial Narrow" w:eastAsia="Arial Narrow" w:hAnsi="Arial Narrow" w:cs="Arial Narrow"/>
          <w:b/>
          <w:sz w:val="24"/>
          <w:szCs w:val="24"/>
        </w:rPr>
        <w:t>al cierre del ejercicio</w:t>
      </w:r>
      <w:r w:rsidR="00BD62D4" w:rsidRPr="00D706F8">
        <w:rPr>
          <w:rFonts w:ascii="Arial Narrow" w:eastAsia="Arial Narrow" w:hAnsi="Arial Narrow" w:cs="Arial Narrow"/>
          <w:b/>
          <w:sz w:val="24"/>
          <w:szCs w:val="24"/>
        </w:rPr>
        <w:t>.</w:t>
      </w:r>
      <w:r w:rsidR="0041103B" w:rsidRPr="00AB3FB6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2582042" wp14:editId="2E8B0349">
            <wp:simplePos x="0" y="0"/>
            <wp:positionH relativeFrom="margin">
              <wp:align>left</wp:align>
            </wp:positionH>
            <wp:positionV relativeFrom="paragraph">
              <wp:posOffset>313690</wp:posOffset>
            </wp:positionV>
            <wp:extent cx="6915150" cy="6858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8" t="18964" r="9614" b="69989"/>
                    <a:stretch/>
                  </pic:blipFill>
                  <pic:spPr bwMode="auto">
                    <a:xfrm>
                      <a:off x="0" y="0"/>
                      <a:ext cx="69151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D2A38" w14:textId="48531B8B" w:rsidR="00EA3CD7" w:rsidRPr="00AB3FB6" w:rsidRDefault="00EA3CD7" w:rsidP="00AB3FB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Arial Narrow" w:eastAsia="Arial Narrow" w:hAnsi="Arial Narrow" w:cs="Arial Narrow"/>
          <w:bCs/>
          <w:color w:val="000000"/>
          <w:sz w:val="24"/>
          <w:szCs w:val="24"/>
        </w:rPr>
      </w:pPr>
    </w:p>
    <w:p w14:paraId="6CEF8384" w14:textId="6510A404" w:rsidR="0084349D" w:rsidRPr="00AB3FB6" w:rsidRDefault="0084349D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788"/>
        <w:gridCol w:w="2252"/>
        <w:gridCol w:w="2030"/>
        <w:gridCol w:w="1344"/>
        <w:gridCol w:w="2594"/>
      </w:tblGrid>
      <w:tr w:rsidR="00EA30D0" w:rsidRPr="006613CF" w14:paraId="3A139A12" w14:textId="77777777" w:rsidTr="00D51E9D">
        <w:trPr>
          <w:trHeight w:val="286"/>
        </w:trPr>
        <w:tc>
          <w:tcPr>
            <w:tcW w:w="10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345C" w14:textId="77777777" w:rsidR="00EA30D0" w:rsidRPr="00911EFB" w:rsidRDefault="00EA30D0" w:rsidP="00D51E9D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Nombre de la dependencia: Unidad Académica Preparatoria No.13       </w:t>
            </w:r>
          </w:p>
        </w:tc>
      </w:tr>
      <w:tr w:rsidR="00EA30D0" w:rsidRPr="006613CF" w14:paraId="19267E9B" w14:textId="77777777" w:rsidTr="00D51E9D">
        <w:trPr>
          <w:trHeight w:val="19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A668E" w14:textId="77777777" w:rsidR="00EA30D0" w:rsidRPr="00911EFB" w:rsidRDefault="00EA30D0" w:rsidP="00D51E9D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0A09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6DACE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4DB04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2FB8C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91490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A30D0" w:rsidRPr="006613CF" w14:paraId="7799A3B7" w14:textId="77777777" w:rsidTr="00D51E9D">
        <w:trPr>
          <w:trHeight w:val="286"/>
        </w:trPr>
        <w:tc>
          <w:tcPr>
            <w:tcW w:w="10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hideMark/>
          </w:tcPr>
          <w:p w14:paraId="74D3ACD0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LISTADO DE PROYECTOS ESPECIFICOS</w:t>
            </w:r>
          </w:p>
        </w:tc>
      </w:tr>
      <w:tr w:rsidR="00EA30D0" w:rsidRPr="006613CF" w14:paraId="7CED7A8D" w14:textId="77777777" w:rsidTr="00D51E9D">
        <w:trPr>
          <w:trHeight w:val="856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14:paraId="5C2AA2EF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No.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14:paraId="6AB9839D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Nombre del proyecto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14:paraId="69FB013D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Unidad Administrativa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8C8C8"/>
            <w:vAlign w:val="center"/>
            <w:hideMark/>
          </w:tcPr>
          <w:p w14:paraId="5D6B6DE1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Monto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8C8C8"/>
            <w:vAlign w:val="center"/>
            <w:hideMark/>
          </w:tcPr>
          <w:p w14:paraId="7D634014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Responsable del proyecto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center"/>
            <w:hideMark/>
          </w:tcPr>
          <w:p w14:paraId="639E3C52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Resultados concretos </w:t>
            </w:r>
          </w:p>
          <w:p w14:paraId="487CF5C6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por proyecto</w:t>
            </w:r>
          </w:p>
        </w:tc>
      </w:tr>
      <w:tr w:rsidR="00EA30D0" w:rsidRPr="006613CF" w14:paraId="1D9269CE" w14:textId="77777777" w:rsidTr="00D51E9D">
        <w:trPr>
          <w:trHeight w:val="1136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37A52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6271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Fortalecimiento del sistema de ampliación de la cobertura y formación de calidad.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9445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Unidad Académica Preparatoria No.13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E16D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IPUA 11,000.00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5DB93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L.E. JORGE AGUILAR JAUREGUI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9375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1,779 estudiantes tutorados (matrícula total)</w:t>
            </w:r>
          </w:p>
          <w:p w14:paraId="5986CF7C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Orientación a 41 grupos entre ambos turnos</w:t>
            </w:r>
          </w:p>
          <w:p w14:paraId="23D2BC0A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Asesoría académica a 870 estudiantes.</w:t>
            </w:r>
          </w:p>
          <w:p w14:paraId="66848600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Atención psicopedagógica a 198 estudiantes.</w:t>
            </w:r>
          </w:p>
          <w:p w14:paraId="05159AF3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*Implementación de curso de inducción para 663 estudiantes de nuevo ingreso.</w:t>
            </w:r>
          </w:p>
          <w:p w14:paraId="28E613CD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Se inscribieron a 693 estudiantes entre nuevo ingreso, equivalencias y cambios de unidad académica.</w:t>
            </w:r>
          </w:p>
        </w:tc>
      </w:tr>
      <w:tr w:rsidR="00EA30D0" w:rsidRPr="006613CF" w14:paraId="50488EF4" w14:textId="77777777" w:rsidTr="00D51E9D">
        <w:trPr>
          <w:trHeight w:val="997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BE82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63D52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hAnsi="Arial Narrow" w:cs="Times New Roman"/>
                <w:color w:val="333333"/>
                <w:sz w:val="24"/>
                <w:szCs w:val="24"/>
                <w:shd w:val="clear" w:color="auto" w:fill="FFFFFF"/>
              </w:rPr>
              <w:t>Fortalecimiento del aprendizaje del alumno de la Unidad Académica Preparatoria No. 13 a través de la investigación.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B4030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Unidad Académica Preparatoria No.13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A63A1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IPC 10,000.00</w:t>
            </w:r>
          </w:p>
          <w:p w14:paraId="08BCEA70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IPUA 13,500.00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A8116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L.E. JORGE AGUILAR JAUREGUI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DE3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Se participó en eventos tales como:</w:t>
            </w:r>
          </w:p>
          <w:p w14:paraId="4736BF96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1A60BA55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*Congreso Explora 2023</w:t>
            </w:r>
          </w:p>
          <w:p w14:paraId="0BD90462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*XXV Olimpiada Estatal de Matemáticas</w:t>
            </w:r>
          </w:p>
          <w:p w14:paraId="1F89CB3E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*XVII Concurso regional de Ciencias Básicas NMS-TEC</w:t>
            </w:r>
          </w:p>
          <w:p w14:paraId="0446C060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*XVIII Concurso general de Conocimientos</w:t>
            </w:r>
          </w:p>
          <w:p w14:paraId="294ED4DB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30D0" w:rsidRPr="006613CF" w14:paraId="5670B6E9" w14:textId="77777777" w:rsidTr="00D51E9D">
        <w:trPr>
          <w:trHeight w:val="9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05BA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774D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hAnsi="Arial Narrow" w:cs="Times New Roman"/>
                <w:color w:val="333333"/>
                <w:sz w:val="24"/>
                <w:szCs w:val="24"/>
                <w:shd w:val="clear" w:color="auto" w:fill="FFFFFF"/>
              </w:rPr>
              <w:t>Fortalecimiento del proceso formativo del estudiante a través de becas y actividades extracurriculares</w:t>
            </w:r>
            <w:r w:rsidRPr="00911EFB">
              <w:rPr>
                <w:rFonts w:ascii="Arial Narrow" w:hAnsi="Arial Narrow" w:cs="Helvetic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B0CB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Unidad Académica Preparatoria No.13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4432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13,800.00</w:t>
            </w:r>
          </w:p>
          <w:p w14:paraId="39D21419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27,100.00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C611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L.E. JORGE AGUILAR JAUREGUI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62DA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Se participó en talleres y selectivos para eventos como:</w:t>
            </w:r>
          </w:p>
          <w:p w14:paraId="65AD1584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3C1F5E5E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*Torneos deportivos</w:t>
            </w:r>
          </w:p>
          <w:p w14:paraId="1A7407D4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*Concurso de escolta de bandera</w:t>
            </w:r>
          </w:p>
          <w:p w14:paraId="705D1506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*Concurso Literario</w:t>
            </w:r>
          </w:p>
          <w:p w14:paraId="3DFC6C2F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*Expo-Ciencia 2023</w:t>
            </w:r>
          </w:p>
          <w:p w14:paraId="17CF1B39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*Concurso de Oratoria</w:t>
            </w:r>
          </w:p>
          <w:p w14:paraId="7F540C81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*Concurso de Música </w:t>
            </w:r>
          </w:p>
        </w:tc>
      </w:tr>
      <w:tr w:rsidR="00EA30D0" w:rsidRPr="006613CF" w14:paraId="2B202CF9" w14:textId="77777777" w:rsidTr="00D51E9D">
        <w:trPr>
          <w:trHeight w:val="9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E0D6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4390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hAnsi="Arial Narrow" w:cs="Times New Roman"/>
                <w:color w:val="333333"/>
                <w:sz w:val="24"/>
                <w:szCs w:val="24"/>
                <w:shd w:val="clear" w:color="auto" w:fill="FFFFFF"/>
              </w:rPr>
              <w:t>Fortalecimiento y optimización de la infraestructura de la UAP 13</w:t>
            </w:r>
            <w:r w:rsidRPr="00911EFB">
              <w:rPr>
                <w:rFonts w:ascii="Arial Narrow" w:hAnsi="Arial Narrow" w:cs="Helvetic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D2A4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Unidad Académica Preparatoria No.13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3A3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IPC 65,200.00</w:t>
            </w:r>
          </w:p>
          <w:p w14:paraId="661277AF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IPUA168,100.00</w:t>
            </w:r>
          </w:p>
          <w:p w14:paraId="6D865BBF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FO 355,000.00</w:t>
            </w:r>
          </w:p>
          <w:p w14:paraId="567AB329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EO 66,000.00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00A4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L.E. JORGE AGUILAR JAUREGUI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57C3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Se realizó mantenimiento de pintura de áreas deportivas y recreativas</w:t>
            </w:r>
          </w:p>
          <w:p w14:paraId="229CB8EC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Mantenimiento de luminarias</w:t>
            </w:r>
          </w:p>
          <w:p w14:paraId="716EEA7B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Rehabilitación en sanitarios, tuberías e infraestructura de áreas administrativas.</w:t>
            </w:r>
          </w:p>
          <w:p w14:paraId="47266C17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Se aplicó fumigación de control.</w:t>
            </w:r>
          </w:p>
          <w:p w14:paraId="280D8E7E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* desazolve de fosa séptica </w:t>
            </w:r>
          </w:p>
        </w:tc>
      </w:tr>
      <w:tr w:rsidR="00EA30D0" w:rsidRPr="006613CF" w14:paraId="0F90AC25" w14:textId="77777777" w:rsidTr="00D51E9D">
        <w:trPr>
          <w:trHeight w:val="9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24F3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459C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hAnsi="Arial Narrow" w:cs="Times New Roman"/>
                <w:color w:val="333333"/>
                <w:sz w:val="24"/>
                <w:szCs w:val="24"/>
                <w:shd w:val="clear" w:color="auto" w:fill="FFFFFF"/>
              </w:rPr>
              <w:t>Optimización de las actividades y servicios de calidad en la UAP 13.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4884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Unidad Académica Preparatoria No.13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B76F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IPC 282,000.00</w:t>
            </w:r>
          </w:p>
          <w:p w14:paraId="1097021B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IPUA 311,400.00</w:t>
            </w:r>
          </w:p>
          <w:p w14:paraId="0C38850D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FO 180,000.00</w:t>
            </w:r>
          </w:p>
          <w:p w14:paraId="6F5502E2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EO 68,000.00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9D07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sz w:val="24"/>
                <w:szCs w:val="24"/>
              </w:rPr>
              <w:t>L.E. JORGE AGUILAR JAUREGUI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D203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Se pintaron edificios A y B, cancha de usos múltiples y estadio de futbol, así como áreas recreativas.</w:t>
            </w:r>
          </w:p>
          <w:p w14:paraId="098586F9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Se rehabilitaron sanitarios en ambos edificios.</w:t>
            </w:r>
          </w:p>
          <w:p w14:paraId="6297B5AD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Se adquirieron 100 sillas nuevas</w:t>
            </w:r>
          </w:p>
          <w:p w14:paraId="7121A907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Se adquirió una bomba sumergible y el hidroneumático</w:t>
            </w:r>
          </w:p>
          <w:p w14:paraId="335E630F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 Se rehabilitó el aljibe que abastece de agua potable.</w:t>
            </w:r>
          </w:p>
          <w:p w14:paraId="470B177B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*Se adquirieron materiales e insumos eléctricos, hidráulicos, para herrería, limpieza y papelería.</w:t>
            </w:r>
          </w:p>
        </w:tc>
      </w:tr>
      <w:tr w:rsidR="00EA30D0" w:rsidRPr="006613CF" w14:paraId="2B069BFD" w14:textId="77777777" w:rsidTr="00D51E9D">
        <w:trPr>
          <w:trHeight w:val="569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AE7B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7082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B2489" w14:textId="77777777" w:rsidR="00EA30D0" w:rsidRPr="00911EFB" w:rsidRDefault="00EA30D0" w:rsidP="00D51E9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$</w:t>
            </w:r>
            <w:r w:rsidRPr="00911EFB">
              <w:rPr>
                <w:rFonts w:ascii="Arial Narrow" w:hAnsi="Arial Narrow" w:cs="Helvetica"/>
                <w:b/>
                <w:bCs/>
                <w:color w:val="F1F1F2"/>
                <w:sz w:val="24"/>
                <w:szCs w:val="24"/>
                <w:shd w:val="clear" w:color="auto" w:fill="182D4C"/>
              </w:rPr>
              <w:t xml:space="preserve"> 1,571,100.00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35789B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AE2C" w14:textId="77777777" w:rsidR="00EA30D0" w:rsidRPr="00911EFB" w:rsidRDefault="00EA30D0" w:rsidP="00D51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11E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6C54133" w14:textId="1CB43405" w:rsidR="003D29A2" w:rsidRPr="00AB3FB6" w:rsidRDefault="003D29A2" w:rsidP="00AB3FB6">
      <w:p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407D66BB" w14:textId="3EEF6F09" w:rsidR="0041103B" w:rsidRDefault="0041103B" w:rsidP="00AB3FB6">
      <w:p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0447BE68" w14:textId="77777777" w:rsidR="0041103B" w:rsidRPr="00AB3FB6" w:rsidRDefault="0041103B" w:rsidP="00AB3FB6">
      <w:p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5E72460A" w14:textId="6AB9B731" w:rsidR="00712DB3" w:rsidRPr="00AB3FB6" w:rsidRDefault="00712DB3" w:rsidP="00AB3FB6">
      <w:pPr>
        <w:pStyle w:val="Prrafodelista"/>
        <w:numPr>
          <w:ilvl w:val="0"/>
          <w:numId w:val="1"/>
        </w:num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AB3FB6">
        <w:rPr>
          <w:rFonts w:ascii="Arial Narrow" w:eastAsia="Arial Narrow" w:hAnsi="Arial Narrow" w:cs="Arial Narrow"/>
          <w:b/>
          <w:sz w:val="24"/>
          <w:szCs w:val="24"/>
        </w:rPr>
        <w:lastRenderedPageBreak/>
        <w:t xml:space="preserve">Como parte complementaria al informe, </w:t>
      </w:r>
      <w:r w:rsidR="006F4693" w:rsidRPr="00AB3FB6">
        <w:rPr>
          <w:rFonts w:ascii="Arial Narrow" w:eastAsia="Arial Narrow" w:hAnsi="Arial Narrow" w:cs="Arial Narrow"/>
          <w:b/>
          <w:sz w:val="24"/>
          <w:szCs w:val="24"/>
        </w:rPr>
        <w:t>enviar</w:t>
      </w:r>
      <w:r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6F4693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imágenes, </w:t>
      </w:r>
      <w:r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fotos, </w:t>
      </w:r>
      <w:r w:rsidR="006F4693" w:rsidRPr="00AB3FB6">
        <w:rPr>
          <w:rFonts w:ascii="Arial Narrow" w:eastAsia="Arial Narrow" w:hAnsi="Arial Narrow" w:cs="Arial Narrow"/>
          <w:b/>
          <w:sz w:val="24"/>
          <w:szCs w:val="24"/>
        </w:rPr>
        <w:t>videos, enlaces de internet</w:t>
      </w:r>
      <w:r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, gráficas y tablas de contenido en </w:t>
      </w:r>
      <w:proofErr w:type="spellStart"/>
      <w:r w:rsidRPr="00AB3FB6">
        <w:rPr>
          <w:rFonts w:ascii="Arial Narrow" w:eastAsia="Arial Narrow" w:hAnsi="Arial Narrow" w:cs="Arial Narrow"/>
          <w:b/>
          <w:sz w:val="24"/>
          <w:szCs w:val="24"/>
        </w:rPr>
        <w:t>excel</w:t>
      </w:r>
      <w:proofErr w:type="spellEnd"/>
      <w:r w:rsidR="00E70872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que den evidencia de los resultados obtenidos. </w:t>
      </w:r>
      <w:r w:rsidR="00E70872" w:rsidRPr="00AB3FB6">
        <w:rPr>
          <w:rFonts w:ascii="Arial Narrow" w:eastAsia="Arial Narrow" w:hAnsi="Arial Narrow" w:cs="Arial Narrow"/>
          <w:b/>
          <w:sz w:val="24"/>
          <w:szCs w:val="24"/>
        </w:rPr>
        <w:t>Anexarlos al docum</w:t>
      </w:r>
      <w:r w:rsidR="006F4693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ento en una memoria </w:t>
      </w:r>
      <w:proofErr w:type="spellStart"/>
      <w:r w:rsidR="006F4693" w:rsidRPr="00AB3FB6">
        <w:rPr>
          <w:rFonts w:ascii="Arial Narrow" w:eastAsia="Arial Narrow" w:hAnsi="Arial Narrow" w:cs="Arial Narrow"/>
          <w:b/>
          <w:sz w:val="24"/>
          <w:szCs w:val="24"/>
        </w:rPr>
        <w:t>usb</w:t>
      </w:r>
      <w:proofErr w:type="spellEnd"/>
      <w:r w:rsidR="006F4693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o en cd</w:t>
      </w:r>
      <w:r w:rsidR="00E70872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con títulos de referencia para facilitar la identificación de la información.</w:t>
      </w:r>
    </w:p>
    <w:p w14:paraId="71B5B029" w14:textId="35B478EE" w:rsidR="006F4693" w:rsidRPr="00AB3FB6" w:rsidRDefault="006F4693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679018ED" w14:textId="26816F30" w:rsidR="0041103B" w:rsidRDefault="0041103B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4E934BEB" w14:textId="77777777" w:rsidR="00665D16" w:rsidRPr="00AB3FB6" w:rsidRDefault="00665D16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5D10FA2A" w14:textId="699A45BD" w:rsidR="005D0AEF" w:rsidRPr="00AB3FB6" w:rsidRDefault="0084349D" w:rsidP="00AB3FB6">
      <w:pPr>
        <w:pStyle w:val="Prrafodelista"/>
        <w:numPr>
          <w:ilvl w:val="0"/>
          <w:numId w:val="1"/>
        </w:numPr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El formato no es limitativo, de ser necesario, puede anexar información que complemente su informe. </w:t>
      </w:r>
      <w:r w:rsidR="00262EE1" w:rsidRPr="00AB3FB6">
        <w:rPr>
          <w:rFonts w:ascii="Arial Narrow" w:eastAsia="Arial Narrow" w:hAnsi="Arial Narrow" w:cs="Arial Narrow"/>
          <w:b/>
          <w:sz w:val="24"/>
          <w:szCs w:val="24"/>
        </w:rPr>
        <w:t>En caso de existir contribuciones que impacten en más de un eje, señalarlos por eje y</w:t>
      </w:r>
      <w:r w:rsidR="00F4632A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por</w:t>
      </w:r>
      <w:r w:rsidR="00262EE1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programa estratégico</w:t>
      </w:r>
      <w:r w:rsidR="00F4632A" w:rsidRPr="00AB3FB6">
        <w:rPr>
          <w:rFonts w:ascii="Arial Narrow" w:eastAsia="Arial Narrow" w:hAnsi="Arial Narrow" w:cs="Arial Narrow"/>
          <w:b/>
          <w:sz w:val="24"/>
          <w:szCs w:val="24"/>
        </w:rPr>
        <w:t xml:space="preserve"> del PDI</w:t>
      </w:r>
      <w:r w:rsidR="00262EE1" w:rsidRPr="00AB3FB6">
        <w:rPr>
          <w:rFonts w:ascii="Arial Narrow" w:eastAsia="Arial Narrow" w:hAnsi="Arial Narrow" w:cs="Arial Narrow"/>
          <w:b/>
          <w:sz w:val="24"/>
          <w:szCs w:val="24"/>
        </w:rPr>
        <w:t>.</w:t>
      </w:r>
    </w:p>
    <w:p w14:paraId="2CDA08F8" w14:textId="77777777" w:rsidR="00771FDA" w:rsidRPr="00AB3FB6" w:rsidRDefault="00771FDA" w:rsidP="00AB3FB6">
      <w:pPr>
        <w:pStyle w:val="Prrafodelista"/>
        <w:spacing w:after="0" w:line="31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sectPr w:rsidR="00771FDA" w:rsidRPr="00AB3FB6" w:rsidSect="00A6762C">
      <w:headerReference w:type="default" r:id="rId9"/>
      <w:footerReference w:type="default" r:id="rId10"/>
      <w:pgSz w:w="12240" w:h="15840"/>
      <w:pgMar w:top="1134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64CD" w14:textId="77777777" w:rsidR="00D749BE" w:rsidRDefault="00D749BE">
      <w:pPr>
        <w:spacing w:after="0" w:line="240" w:lineRule="auto"/>
      </w:pPr>
      <w:r>
        <w:separator/>
      </w:r>
    </w:p>
  </w:endnote>
  <w:endnote w:type="continuationSeparator" w:id="0">
    <w:p w14:paraId="2004E04D" w14:textId="77777777" w:rsidR="00D749BE" w:rsidRDefault="00D7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5AB6" w14:textId="2B693DFA" w:rsidR="003122F3" w:rsidRDefault="003122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4F81BD" w:themeColor="accent1"/>
        <w:sz w:val="20"/>
        <w:lang w:val="es-ES"/>
      </w:rPr>
      <w:t xml:space="preserve">Página </w:t>
    </w:r>
    <w:r>
      <w:rPr>
        <w:color w:val="4F81BD" w:themeColor="accent1"/>
        <w:sz w:val="20"/>
      </w:rPr>
      <w:fldChar w:fldCharType="begin"/>
    </w:r>
    <w:r>
      <w:rPr>
        <w:color w:val="4F81BD" w:themeColor="accent1"/>
        <w:sz w:val="20"/>
      </w:rPr>
      <w:instrText>PAGE  \* Arabic  \* MERGEFORMAT</w:instrText>
    </w:r>
    <w:r>
      <w:rPr>
        <w:color w:val="4F81BD" w:themeColor="accent1"/>
        <w:sz w:val="20"/>
      </w:rPr>
      <w:fldChar w:fldCharType="separate"/>
    </w:r>
    <w:r w:rsidR="00D706F8" w:rsidRPr="00D706F8">
      <w:rPr>
        <w:noProof/>
        <w:color w:val="4F81BD" w:themeColor="accent1"/>
        <w:sz w:val="20"/>
        <w:lang w:val="es-ES"/>
      </w:rPr>
      <w:t>1</w:t>
    </w:r>
    <w:r>
      <w:rPr>
        <w:color w:val="4F81BD" w:themeColor="accent1"/>
        <w:sz w:val="20"/>
      </w:rPr>
      <w:fldChar w:fldCharType="end"/>
    </w:r>
    <w:r>
      <w:rPr>
        <w:color w:val="4F81BD" w:themeColor="accent1"/>
        <w:sz w:val="20"/>
        <w:lang w:val="es-ES"/>
      </w:rPr>
      <w:t xml:space="preserve"> de </w:t>
    </w:r>
    <w:r>
      <w:rPr>
        <w:color w:val="4F81BD" w:themeColor="accent1"/>
        <w:sz w:val="20"/>
      </w:rPr>
      <w:fldChar w:fldCharType="begin"/>
    </w:r>
    <w:r>
      <w:rPr>
        <w:color w:val="4F81BD" w:themeColor="accent1"/>
        <w:sz w:val="20"/>
      </w:rPr>
      <w:instrText>NUMPAGES  \* Arabic  \* MERGEFORMAT</w:instrText>
    </w:r>
    <w:r>
      <w:rPr>
        <w:color w:val="4F81BD" w:themeColor="accent1"/>
        <w:sz w:val="20"/>
      </w:rPr>
      <w:fldChar w:fldCharType="separate"/>
    </w:r>
    <w:r w:rsidR="00D706F8" w:rsidRPr="00D706F8">
      <w:rPr>
        <w:noProof/>
        <w:color w:val="4F81BD" w:themeColor="accent1"/>
        <w:sz w:val="20"/>
        <w:lang w:val="es-ES"/>
      </w:rPr>
      <w:t>11</w:t>
    </w:r>
    <w:r>
      <w:rPr>
        <w:color w:val="4F81BD" w:themeColor="accent1"/>
        <w:sz w:val="20"/>
      </w:rPr>
      <w:fldChar w:fldCharType="end"/>
    </w:r>
  </w:p>
  <w:p w14:paraId="01C2D1E3" w14:textId="77777777" w:rsidR="003122F3" w:rsidRDefault="003122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3865" w14:textId="77777777" w:rsidR="00D749BE" w:rsidRDefault="00D749BE">
      <w:pPr>
        <w:spacing w:after="0" w:line="240" w:lineRule="auto"/>
      </w:pPr>
      <w:r>
        <w:separator/>
      </w:r>
    </w:p>
  </w:footnote>
  <w:footnote w:type="continuationSeparator" w:id="0">
    <w:p w14:paraId="5D7E3CC4" w14:textId="77777777" w:rsidR="00D749BE" w:rsidRDefault="00D7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DDB9" w14:textId="77777777" w:rsidR="003122F3" w:rsidRDefault="003122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4F81BD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7DE0267" wp14:editId="5B0F02C5">
          <wp:simplePos x="0" y="0"/>
          <wp:positionH relativeFrom="column">
            <wp:posOffset>-124460</wp:posOffset>
          </wp:positionH>
          <wp:positionV relativeFrom="paragraph">
            <wp:posOffset>-300355</wp:posOffset>
          </wp:positionV>
          <wp:extent cx="866140" cy="907415"/>
          <wp:effectExtent l="0" t="0" r="0" b="0"/>
          <wp:wrapSquare wrapText="bothSides" distT="0" distB="0" distL="114300" distR="114300"/>
          <wp:docPr id="61" name="image1.png" descr="C:\Users\Beatriz\Documents\logos uan\escudo uan 2022 sin 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Beatriz\Documents\logos uan\escudo uan 2022 sin fon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40" cy="907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4F81BD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9EA1D86" wp14:editId="557B9557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921336" cy="896629"/>
              <wp:effectExtent l="0" t="0" r="0" b="0"/>
              <wp:wrapNone/>
              <wp:docPr id="60" name="Rectángul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90095" y="3336448"/>
                        <a:ext cx="7911811" cy="8871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4220F" w14:textId="77777777" w:rsidR="003122F3" w:rsidRPr="00307ED2" w:rsidRDefault="003122F3">
                          <w:pPr>
                            <w:spacing w:after="120" w:line="240" w:lineRule="auto"/>
                            <w:jc w:val="center"/>
                            <w:textDirection w:val="btLr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7365D" w:themeColor="text2" w:themeShade="BF"/>
                              <w:sz w:val="28"/>
                            </w:rPr>
                            <w:t xml:space="preserve">          </w:t>
                          </w:r>
                          <w:r w:rsidRPr="00307ED2">
                            <w:rPr>
                              <w:rFonts w:ascii="Arial" w:eastAsia="Arial" w:hAnsi="Arial" w:cs="Arial"/>
                              <w:b/>
                              <w:color w:val="17365D" w:themeColor="text2" w:themeShade="BF"/>
                              <w:sz w:val="28"/>
                            </w:rPr>
                            <w:t>UNIVERSIDAD AUTÓNOMA DE NAYARIT</w:t>
                          </w:r>
                        </w:p>
                        <w:p w14:paraId="22AB8A85" w14:textId="77777777" w:rsidR="003122F3" w:rsidRPr="00307ED2" w:rsidRDefault="003122F3">
                          <w:pPr>
                            <w:spacing w:after="120" w:line="240" w:lineRule="auto"/>
                            <w:jc w:val="center"/>
                            <w:textDirection w:val="btLr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7365D" w:themeColor="text2" w:themeShade="BF"/>
                              <w:sz w:val="24"/>
                            </w:rPr>
                            <w:t xml:space="preserve">              </w:t>
                          </w:r>
                          <w:r w:rsidRPr="00307ED2">
                            <w:rPr>
                              <w:rFonts w:ascii="Arial Narrow" w:eastAsia="Arial Narrow" w:hAnsi="Arial Narrow" w:cs="Arial Narrow"/>
                              <w:b/>
                              <w:color w:val="17365D" w:themeColor="text2" w:themeShade="BF"/>
                              <w:sz w:val="24"/>
                            </w:rPr>
                            <w:t>SECRETARÍA DE PLANEACIÓN, PROGRAMACIÓN E INFRAESTRUCTURA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EA1D86" id="Rectángulo 60" o:spid="_x0000_s1026" style="position:absolute;left:0;text-align:left;margin-left:0;margin-top:0;width:623.75pt;height:70.6pt;z-index:251658240;visibility:visible;mso-wrap-style:square;mso-wrap-distance-left:9pt;mso-wrap-distance-top:0;mso-wrap-distance-right:9pt;mso-wrap-distance-bottom:0;mso-position-horizontal:center;mso-position-horizontal-relative:margin;mso-position-vertical:top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" filled="f" stroked="f">
              <v:textbox inset="2.53958mm,1.2694mm,2.53958mm,1.2694mm">
                <w:txbxContent>
                  <w:p w14:paraId="5C54220F" w14:textId="77777777" w:rsidR="003122F3" w:rsidRPr="00307ED2" w:rsidRDefault="003122F3">
                    <w:pPr>
                      <w:spacing w:after="120" w:line="240" w:lineRule="auto"/>
                      <w:jc w:val="center"/>
                      <w:textDirection w:val="btLr"/>
                      <w:rPr>
                        <w:color w:val="17365D" w:themeColor="text2" w:themeShade="BF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17365D" w:themeColor="text2" w:themeShade="BF"/>
                        <w:sz w:val="28"/>
                      </w:rPr>
                      <w:t xml:space="preserve">          </w:t>
                    </w:r>
                    <w:r w:rsidRPr="00307ED2">
                      <w:rPr>
                        <w:rFonts w:ascii="Arial" w:eastAsia="Arial" w:hAnsi="Arial" w:cs="Arial"/>
                        <w:b/>
                        <w:color w:val="17365D" w:themeColor="text2" w:themeShade="BF"/>
                        <w:sz w:val="28"/>
                      </w:rPr>
                      <w:t>UNIVERSIDAD AUTÓNOMA DE NAYARIT</w:t>
                    </w:r>
                  </w:p>
                  <w:p w14:paraId="22AB8A85" w14:textId="77777777" w:rsidR="003122F3" w:rsidRPr="00307ED2" w:rsidRDefault="003122F3">
                    <w:pPr>
                      <w:spacing w:after="120" w:line="240" w:lineRule="auto"/>
                      <w:jc w:val="center"/>
                      <w:textDirection w:val="btLr"/>
                      <w:rPr>
                        <w:color w:val="17365D" w:themeColor="text2" w:themeShade="BF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17365D" w:themeColor="text2" w:themeShade="BF"/>
                        <w:sz w:val="24"/>
                      </w:rPr>
                      <w:t xml:space="preserve">              </w:t>
                    </w:r>
                    <w:r w:rsidRPr="00307ED2">
                      <w:rPr>
                        <w:rFonts w:ascii="Arial Narrow" w:eastAsia="Arial Narrow" w:hAnsi="Arial Narrow" w:cs="Arial Narrow"/>
                        <w:b/>
                        <w:color w:val="17365D" w:themeColor="text2" w:themeShade="BF"/>
                        <w:sz w:val="24"/>
                      </w:rPr>
                      <w:t>SECRETARÍA DE PLANEACIÓN, PROGRAMACIÓN E INFRAESTRUCTURA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0C2FB397" w14:textId="77777777" w:rsidR="003122F3" w:rsidRDefault="003122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</w:p>
  <w:p w14:paraId="1D094FDF" w14:textId="77777777" w:rsidR="003122F3" w:rsidRDefault="003122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1D0785" wp14:editId="51B635C8">
              <wp:simplePos x="0" y="0"/>
              <wp:positionH relativeFrom="margin">
                <wp:posOffset>1097346</wp:posOffset>
              </wp:positionH>
              <wp:positionV relativeFrom="paragraph">
                <wp:posOffset>57652</wp:posOffset>
              </wp:positionV>
              <wp:extent cx="5138382" cy="13648"/>
              <wp:effectExtent l="0" t="0" r="24765" b="2476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8382" cy="13648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5607AD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4pt,4.55pt" to="49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" strokecolor="#17365d [2415]" strokeweight="1.5pt">
              <w10:wrap anchorx="margin"/>
            </v:line>
          </w:pict>
        </mc:Fallback>
      </mc:AlternateContent>
    </w:r>
  </w:p>
  <w:p w14:paraId="0949D157" w14:textId="77777777" w:rsidR="003122F3" w:rsidRDefault="003122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</w:p>
  <w:p w14:paraId="6FF0BA57" w14:textId="77777777" w:rsidR="003122F3" w:rsidRDefault="003122F3" w:rsidP="00EE5F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 Narrow" w:eastAsia="Arial" w:hAnsi="Arial Narrow" w:cs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EB2"/>
    <w:multiLevelType w:val="hybridMultilevel"/>
    <w:tmpl w:val="1D34DA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65A54"/>
    <w:multiLevelType w:val="multilevel"/>
    <w:tmpl w:val="A71455B0"/>
    <w:lvl w:ilvl="0">
      <w:start w:val="1"/>
      <w:numFmt w:val="upperRoman"/>
      <w:lvlText w:val="%1."/>
      <w:lvlJc w:val="left"/>
      <w:pPr>
        <w:ind w:left="720" w:hanging="72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747DE"/>
    <w:multiLevelType w:val="hybridMultilevel"/>
    <w:tmpl w:val="C074CE0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463CC"/>
    <w:multiLevelType w:val="hybridMultilevel"/>
    <w:tmpl w:val="9732E000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3CCD"/>
    <w:multiLevelType w:val="hybridMultilevel"/>
    <w:tmpl w:val="667E71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7068"/>
    <w:multiLevelType w:val="hybridMultilevel"/>
    <w:tmpl w:val="098A2CE0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0AA4B35"/>
    <w:multiLevelType w:val="hybridMultilevel"/>
    <w:tmpl w:val="E75C58E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E51C28"/>
    <w:multiLevelType w:val="hybridMultilevel"/>
    <w:tmpl w:val="A31CE1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8441C5"/>
    <w:multiLevelType w:val="hybridMultilevel"/>
    <w:tmpl w:val="E2E60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3ACB"/>
    <w:multiLevelType w:val="multilevel"/>
    <w:tmpl w:val="6BA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C6689"/>
    <w:multiLevelType w:val="hybridMultilevel"/>
    <w:tmpl w:val="CD5033C4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D116C8"/>
    <w:multiLevelType w:val="hybridMultilevel"/>
    <w:tmpl w:val="09C8ACF4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45B6293F"/>
    <w:multiLevelType w:val="hybridMultilevel"/>
    <w:tmpl w:val="0046D1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E8196C"/>
    <w:multiLevelType w:val="hybridMultilevel"/>
    <w:tmpl w:val="EA54614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E6785A"/>
    <w:multiLevelType w:val="hybridMultilevel"/>
    <w:tmpl w:val="B672AC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6932"/>
    <w:multiLevelType w:val="hybridMultilevel"/>
    <w:tmpl w:val="D11813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64E76"/>
    <w:multiLevelType w:val="hybridMultilevel"/>
    <w:tmpl w:val="85D0212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0C6FE5"/>
    <w:multiLevelType w:val="hybridMultilevel"/>
    <w:tmpl w:val="CA105D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4518E"/>
    <w:multiLevelType w:val="multilevel"/>
    <w:tmpl w:val="F4FE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1263FE"/>
    <w:multiLevelType w:val="multilevel"/>
    <w:tmpl w:val="AB568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BE5494C"/>
    <w:multiLevelType w:val="hybridMultilevel"/>
    <w:tmpl w:val="6862095E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13517356">
    <w:abstractNumId w:val="1"/>
  </w:num>
  <w:num w:numId="2" w16cid:durableId="1445998481">
    <w:abstractNumId w:val="19"/>
  </w:num>
  <w:num w:numId="3" w16cid:durableId="469901095">
    <w:abstractNumId w:val="11"/>
  </w:num>
  <w:num w:numId="4" w16cid:durableId="1793745475">
    <w:abstractNumId w:val="0"/>
  </w:num>
  <w:num w:numId="5" w16cid:durableId="1908610593">
    <w:abstractNumId w:val="14"/>
  </w:num>
  <w:num w:numId="6" w16cid:durableId="545921275">
    <w:abstractNumId w:val="18"/>
  </w:num>
  <w:num w:numId="7" w16cid:durableId="984243569">
    <w:abstractNumId w:val="9"/>
  </w:num>
  <w:num w:numId="8" w16cid:durableId="646134810">
    <w:abstractNumId w:val="13"/>
  </w:num>
  <w:num w:numId="9" w16cid:durableId="277417247">
    <w:abstractNumId w:val="16"/>
  </w:num>
  <w:num w:numId="10" w16cid:durableId="387458584">
    <w:abstractNumId w:val="6"/>
  </w:num>
  <w:num w:numId="11" w16cid:durableId="1215891999">
    <w:abstractNumId w:val="10"/>
  </w:num>
  <w:num w:numId="12" w16cid:durableId="597718178">
    <w:abstractNumId w:val="15"/>
  </w:num>
  <w:num w:numId="13" w16cid:durableId="383912051">
    <w:abstractNumId w:val="17"/>
  </w:num>
  <w:num w:numId="14" w16cid:durableId="565919385">
    <w:abstractNumId w:val="20"/>
  </w:num>
  <w:num w:numId="15" w16cid:durableId="1156384398">
    <w:abstractNumId w:val="3"/>
  </w:num>
  <w:num w:numId="16" w16cid:durableId="1463108449">
    <w:abstractNumId w:val="5"/>
  </w:num>
  <w:num w:numId="17" w16cid:durableId="934677108">
    <w:abstractNumId w:val="12"/>
  </w:num>
  <w:num w:numId="18" w16cid:durableId="749735154">
    <w:abstractNumId w:val="7"/>
  </w:num>
  <w:num w:numId="19" w16cid:durableId="1947881610">
    <w:abstractNumId w:val="2"/>
  </w:num>
  <w:num w:numId="20" w16cid:durableId="265966461">
    <w:abstractNumId w:val="4"/>
  </w:num>
  <w:num w:numId="21" w16cid:durableId="278024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EF"/>
    <w:rsid w:val="00002C69"/>
    <w:rsid w:val="00010824"/>
    <w:rsid w:val="00011439"/>
    <w:rsid w:val="000133DB"/>
    <w:rsid w:val="00022C79"/>
    <w:rsid w:val="00024EF8"/>
    <w:rsid w:val="000335C9"/>
    <w:rsid w:val="00087864"/>
    <w:rsid w:val="0009136F"/>
    <w:rsid w:val="000A2B49"/>
    <w:rsid w:val="000A6575"/>
    <w:rsid w:val="000A667F"/>
    <w:rsid w:val="000B41D1"/>
    <w:rsid w:val="000B437F"/>
    <w:rsid w:val="000D6F55"/>
    <w:rsid w:val="000D7E94"/>
    <w:rsid w:val="000E37D9"/>
    <w:rsid w:val="000F04E3"/>
    <w:rsid w:val="000F4297"/>
    <w:rsid w:val="00105192"/>
    <w:rsid w:val="0010533C"/>
    <w:rsid w:val="00106C8D"/>
    <w:rsid w:val="00120636"/>
    <w:rsid w:val="001268D6"/>
    <w:rsid w:val="001506B7"/>
    <w:rsid w:val="001538E8"/>
    <w:rsid w:val="0016558F"/>
    <w:rsid w:val="0018049D"/>
    <w:rsid w:val="00193261"/>
    <w:rsid w:val="00197370"/>
    <w:rsid w:val="001A50E1"/>
    <w:rsid w:val="001A5DBF"/>
    <w:rsid w:val="001B1D18"/>
    <w:rsid w:val="001B3402"/>
    <w:rsid w:val="001C5EC3"/>
    <w:rsid w:val="001D283D"/>
    <w:rsid w:val="001E3D12"/>
    <w:rsid w:val="001E7F9B"/>
    <w:rsid w:val="001F64EB"/>
    <w:rsid w:val="001F72EF"/>
    <w:rsid w:val="002043D3"/>
    <w:rsid w:val="002072D5"/>
    <w:rsid w:val="00221DAE"/>
    <w:rsid w:val="002427F2"/>
    <w:rsid w:val="0024477B"/>
    <w:rsid w:val="00250548"/>
    <w:rsid w:val="0025295E"/>
    <w:rsid w:val="00257BE0"/>
    <w:rsid w:val="00262EE1"/>
    <w:rsid w:val="00262F52"/>
    <w:rsid w:val="002672BE"/>
    <w:rsid w:val="00267B63"/>
    <w:rsid w:val="00274D92"/>
    <w:rsid w:val="00274F59"/>
    <w:rsid w:val="00293A90"/>
    <w:rsid w:val="002D4319"/>
    <w:rsid w:val="002D6438"/>
    <w:rsid w:val="002E3052"/>
    <w:rsid w:val="00303E25"/>
    <w:rsid w:val="00307ED2"/>
    <w:rsid w:val="003122F3"/>
    <w:rsid w:val="003221B0"/>
    <w:rsid w:val="00327744"/>
    <w:rsid w:val="00334D1E"/>
    <w:rsid w:val="00335DE9"/>
    <w:rsid w:val="003415F2"/>
    <w:rsid w:val="00350DC2"/>
    <w:rsid w:val="003613DA"/>
    <w:rsid w:val="003743C0"/>
    <w:rsid w:val="00383249"/>
    <w:rsid w:val="0039066C"/>
    <w:rsid w:val="00396FBF"/>
    <w:rsid w:val="003A106F"/>
    <w:rsid w:val="003A2080"/>
    <w:rsid w:val="003A22C1"/>
    <w:rsid w:val="003A4B61"/>
    <w:rsid w:val="003C5447"/>
    <w:rsid w:val="003C6A34"/>
    <w:rsid w:val="003D29A2"/>
    <w:rsid w:val="00402A46"/>
    <w:rsid w:val="00403F16"/>
    <w:rsid w:val="00410294"/>
    <w:rsid w:val="0041103B"/>
    <w:rsid w:val="004147D8"/>
    <w:rsid w:val="00423371"/>
    <w:rsid w:val="00441893"/>
    <w:rsid w:val="00460567"/>
    <w:rsid w:val="00465B27"/>
    <w:rsid w:val="00470A26"/>
    <w:rsid w:val="0047639F"/>
    <w:rsid w:val="004A0681"/>
    <w:rsid w:val="004C72BE"/>
    <w:rsid w:val="004D63BA"/>
    <w:rsid w:val="004E29AF"/>
    <w:rsid w:val="004F2FF1"/>
    <w:rsid w:val="00527E83"/>
    <w:rsid w:val="00546591"/>
    <w:rsid w:val="00551470"/>
    <w:rsid w:val="005538D4"/>
    <w:rsid w:val="00555277"/>
    <w:rsid w:val="00556B6F"/>
    <w:rsid w:val="005C66D9"/>
    <w:rsid w:val="005D0AEF"/>
    <w:rsid w:val="005D69E8"/>
    <w:rsid w:val="005E2AC5"/>
    <w:rsid w:val="005F520F"/>
    <w:rsid w:val="00622AED"/>
    <w:rsid w:val="00627D8B"/>
    <w:rsid w:val="00637D8D"/>
    <w:rsid w:val="00642216"/>
    <w:rsid w:val="006613CF"/>
    <w:rsid w:val="0066307F"/>
    <w:rsid w:val="00665D16"/>
    <w:rsid w:val="00693822"/>
    <w:rsid w:val="006D2BD2"/>
    <w:rsid w:val="006D3072"/>
    <w:rsid w:val="006D3946"/>
    <w:rsid w:val="006F232A"/>
    <w:rsid w:val="006F4693"/>
    <w:rsid w:val="00702F98"/>
    <w:rsid w:val="007066BA"/>
    <w:rsid w:val="00712DB3"/>
    <w:rsid w:val="007176E3"/>
    <w:rsid w:val="00752951"/>
    <w:rsid w:val="00767E5C"/>
    <w:rsid w:val="0077163B"/>
    <w:rsid w:val="00771FDA"/>
    <w:rsid w:val="00773883"/>
    <w:rsid w:val="007913B6"/>
    <w:rsid w:val="00794FBF"/>
    <w:rsid w:val="00796981"/>
    <w:rsid w:val="00796DB7"/>
    <w:rsid w:val="007B3482"/>
    <w:rsid w:val="007B6F68"/>
    <w:rsid w:val="007C05D3"/>
    <w:rsid w:val="007F6C4E"/>
    <w:rsid w:val="00802ACA"/>
    <w:rsid w:val="008168AE"/>
    <w:rsid w:val="008311A8"/>
    <w:rsid w:val="0084349D"/>
    <w:rsid w:val="008745DE"/>
    <w:rsid w:val="008843E6"/>
    <w:rsid w:val="00897007"/>
    <w:rsid w:val="008A0497"/>
    <w:rsid w:val="008A4343"/>
    <w:rsid w:val="008C32BA"/>
    <w:rsid w:val="008D1EA4"/>
    <w:rsid w:val="008F427B"/>
    <w:rsid w:val="00907302"/>
    <w:rsid w:val="00926443"/>
    <w:rsid w:val="00936BEB"/>
    <w:rsid w:val="009432DD"/>
    <w:rsid w:val="00944290"/>
    <w:rsid w:val="00950877"/>
    <w:rsid w:val="0095748D"/>
    <w:rsid w:val="00962C61"/>
    <w:rsid w:val="00984584"/>
    <w:rsid w:val="00986B3D"/>
    <w:rsid w:val="009B0CD5"/>
    <w:rsid w:val="009C3687"/>
    <w:rsid w:val="009E3007"/>
    <w:rsid w:val="009F047D"/>
    <w:rsid w:val="009F218F"/>
    <w:rsid w:val="00A03305"/>
    <w:rsid w:val="00A05AAF"/>
    <w:rsid w:val="00A1191A"/>
    <w:rsid w:val="00A142C6"/>
    <w:rsid w:val="00A17BA3"/>
    <w:rsid w:val="00A22508"/>
    <w:rsid w:val="00A32CC3"/>
    <w:rsid w:val="00A56CA6"/>
    <w:rsid w:val="00A6762C"/>
    <w:rsid w:val="00A900D8"/>
    <w:rsid w:val="00A9313D"/>
    <w:rsid w:val="00A93747"/>
    <w:rsid w:val="00A942B9"/>
    <w:rsid w:val="00A96ECB"/>
    <w:rsid w:val="00AA3C2B"/>
    <w:rsid w:val="00AB0B99"/>
    <w:rsid w:val="00AB34E6"/>
    <w:rsid w:val="00AB3FB6"/>
    <w:rsid w:val="00AB602E"/>
    <w:rsid w:val="00AC465D"/>
    <w:rsid w:val="00AE264E"/>
    <w:rsid w:val="00AF0840"/>
    <w:rsid w:val="00AF6C99"/>
    <w:rsid w:val="00B006FA"/>
    <w:rsid w:val="00B027DE"/>
    <w:rsid w:val="00B0716A"/>
    <w:rsid w:val="00B20EC5"/>
    <w:rsid w:val="00B461A6"/>
    <w:rsid w:val="00B472D7"/>
    <w:rsid w:val="00B72ABC"/>
    <w:rsid w:val="00B74C89"/>
    <w:rsid w:val="00B858CF"/>
    <w:rsid w:val="00B92113"/>
    <w:rsid w:val="00B96DCB"/>
    <w:rsid w:val="00BA0921"/>
    <w:rsid w:val="00BA7595"/>
    <w:rsid w:val="00BC5ED1"/>
    <w:rsid w:val="00BD115B"/>
    <w:rsid w:val="00BD62D4"/>
    <w:rsid w:val="00BE026F"/>
    <w:rsid w:val="00BE3BD5"/>
    <w:rsid w:val="00BE7F68"/>
    <w:rsid w:val="00C1293D"/>
    <w:rsid w:val="00C1378D"/>
    <w:rsid w:val="00C22D54"/>
    <w:rsid w:val="00C2540C"/>
    <w:rsid w:val="00C27D32"/>
    <w:rsid w:val="00C306E2"/>
    <w:rsid w:val="00C41F7E"/>
    <w:rsid w:val="00C42238"/>
    <w:rsid w:val="00C57FB6"/>
    <w:rsid w:val="00C64D49"/>
    <w:rsid w:val="00C83CD1"/>
    <w:rsid w:val="00C93B82"/>
    <w:rsid w:val="00C966D5"/>
    <w:rsid w:val="00CA0C9A"/>
    <w:rsid w:val="00CA6264"/>
    <w:rsid w:val="00CB58B3"/>
    <w:rsid w:val="00CC7CE3"/>
    <w:rsid w:val="00CD6231"/>
    <w:rsid w:val="00CE4E00"/>
    <w:rsid w:val="00CF06EF"/>
    <w:rsid w:val="00D36781"/>
    <w:rsid w:val="00D4629D"/>
    <w:rsid w:val="00D46F7F"/>
    <w:rsid w:val="00D61F3B"/>
    <w:rsid w:val="00D706F8"/>
    <w:rsid w:val="00D7425F"/>
    <w:rsid w:val="00D749BE"/>
    <w:rsid w:val="00D83CC9"/>
    <w:rsid w:val="00D84F16"/>
    <w:rsid w:val="00D856C2"/>
    <w:rsid w:val="00D87519"/>
    <w:rsid w:val="00D8774B"/>
    <w:rsid w:val="00D87F86"/>
    <w:rsid w:val="00D9245F"/>
    <w:rsid w:val="00DB1761"/>
    <w:rsid w:val="00DD0325"/>
    <w:rsid w:val="00DD2F22"/>
    <w:rsid w:val="00DD41C7"/>
    <w:rsid w:val="00DE12C4"/>
    <w:rsid w:val="00DE55AF"/>
    <w:rsid w:val="00DE6F46"/>
    <w:rsid w:val="00E015A1"/>
    <w:rsid w:val="00E02C6D"/>
    <w:rsid w:val="00E05FCA"/>
    <w:rsid w:val="00E31EE8"/>
    <w:rsid w:val="00E37B41"/>
    <w:rsid w:val="00E4471D"/>
    <w:rsid w:val="00E47D8E"/>
    <w:rsid w:val="00E56CE6"/>
    <w:rsid w:val="00E64FE4"/>
    <w:rsid w:val="00E67E4C"/>
    <w:rsid w:val="00E70872"/>
    <w:rsid w:val="00E85722"/>
    <w:rsid w:val="00EA30D0"/>
    <w:rsid w:val="00EA3CD7"/>
    <w:rsid w:val="00EA716A"/>
    <w:rsid w:val="00EB368E"/>
    <w:rsid w:val="00EE5FC1"/>
    <w:rsid w:val="00EE6395"/>
    <w:rsid w:val="00F179E6"/>
    <w:rsid w:val="00F25526"/>
    <w:rsid w:val="00F25D1D"/>
    <w:rsid w:val="00F308FB"/>
    <w:rsid w:val="00F420DB"/>
    <w:rsid w:val="00F4632A"/>
    <w:rsid w:val="00F67237"/>
    <w:rsid w:val="00FA1F8C"/>
    <w:rsid w:val="00FB1499"/>
    <w:rsid w:val="00FB2FF9"/>
    <w:rsid w:val="00FB3D7E"/>
    <w:rsid w:val="00FB41F7"/>
    <w:rsid w:val="00FD100D"/>
    <w:rsid w:val="00FD1CA1"/>
    <w:rsid w:val="00FE1832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B5007F"/>
  <w15:docId w15:val="{574540F7-31E0-4F73-BA33-5A04C5EC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202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F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FB5"/>
  </w:style>
  <w:style w:type="paragraph" w:styleId="Piedepgina">
    <w:name w:val="footer"/>
    <w:basedOn w:val="Normal"/>
    <w:link w:val="PiedepginaCar"/>
    <w:uiPriority w:val="99"/>
    <w:unhideWhenUsed/>
    <w:rsid w:val="0001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FB5"/>
  </w:style>
  <w:style w:type="paragraph" w:customStyle="1" w:styleId="Default">
    <w:name w:val="Default"/>
    <w:rsid w:val="000A77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76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ypena">
    <w:name w:val="oypena"/>
    <w:basedOn w:val="Fuentedeprrafopredeter"/>
    <w:rsid w:val="000A667F"/>
  </w:style>
  <w:style w:type="paragraph" w:customStyle="1" w:styleId="cvgsua">
    <w:name w:val="cvgsua"/>
    <w:basedOn w:val="Normal"/>
    <w:rsid w:val="000A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4F2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vi+ZTwpbmedFoCaCQUdpF1Pt8Q==">AMUW2mWmYx94lbJe/S5zQrNBA9cQhAdfb+uZfZGKDCsJ9My1E/3weDPVJqKhRjuVWtdYa7o8jFrnEbRYnOw2OtJkVHsJcsyQfDsuCYz7GhZydrecwH/u6kGgDrifI+CONJ9u1XcF4k60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12</Pages>
  <Words>3018</Words>
  <Characters>16602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100039009</cp:lastModifiedBy>
  <cp:revision>128</cp:revision>
  <dcterms:created xsi:type="dcterms:W3CDTF">2024-02-28T19:30:00Z</dcterms:created>
  <dcterms:modified xsi:type="dcterms:W3CDTF">2024-03-23T05:03:00Z</dcterms:modified>
</cp:coreProperties>
</file>